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E-learning</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Petra Papierníková | 20. 9. 2022</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Tento článok sa zaoberá e-learningom ako nástrojom vzdelávania dospelých. Domnievame sa, že ide o veľmi aktuálny fenomén z viacerých dôvodov. Prvým dôvodom je súvisiaci s rozvojom informačných technológií a zrýchlením času na jednej strane a na druhej strane pri neistej ekonomickej situácii, vysokej nezamestnanosti, prepúšťaniu a nie príliš vysokých výdavkov                 na vzdelávanie. Absolventi škôl, uchádzači o zamestnanie, a aj samotní zamestnanci preto musia ponúknuť dostatočné kompetencie a poli znalosti. Jednou      z týchto kompetencií je schopnosť celoživotného vzdelávania. Do tohto rozvoja spoločnosti a neustáleho rozvoja            v oblasti informácií a na komunikačné technológie treba reagovať nielen zvyšovaním požiadaviek na spestrenie ponuky štúdia ale aj jeho obsahom. </w:t>
      </w:r>
    </w:p>
    <w:p w:rsidR="00000000" w:rsidDel="00000000" w:rsidP="00000000" w:rsidRDefault="00000000" w:rsidRPr="00000000" w14:paraId="00000005">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Druhým dôvodom je, že v oblasti vzdelávania ako fenoménu stále viac a viac sa propaguje      e-learning je konkurentom prezenčného štúdia. Vznikla ako reakcia na meniace sa potreby a požiadavky žiakov v nadväznosti na potreby spoločnosti. S rozmachom internetu vstupuje        e-learning do úplne nového obdobia svojho rozvoja. Nájde sa uplatnenie tak         vo vzdelávacích inštitúciách všetkých stupňov, ako aj v obchodných spoločnostiach alebo neziskových organizáciach. Pre e-learning je dôležitá nielen technológia, ale aj pedagogické a didaktické prístupy k výchove. Predovšetkým v tejto súvislosti môžu byť použité tieto prístupy                     e-learningového vzdelávania bez zníženia efektívnosti a kvality vzdelanie. E-learning svojim charakterom predstavuje vysoký potenciál pre rozvoj vzdelávania v spoločnosti. Zároveň však treba rešpektovať jeho možné riziká a obmedzenia. Z uvedených dôvodov by sa mala sústrediť pozornosť odbornej verejnosti nielen po pedagogicko-didaktické aspekty (subjekt a objekt výchovy, obsah, metódy, prístupy a pod.), ale aj o samotnom význame e-learningu                       vo vzdelávaní.</w:t>
      </w:r>
    </w:p>
    <w:p w:rsidR="00000000" w:rsidDel="00000000" w:rsidP="00000000" w:rsidRDefault="00000000" w:rsidRPr="00000000" w14:paraId="00000006">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Moderný e-learning je inovatívna a efektívna možnosť vzdelávania pre všetky vekové skupiny a poskytuje multimediálnu podporu vzdelávacieho procesu, pri ktorom sa využívajú moderné ICT a počítačové siete. Metódami elektronického vzdelávania sú virtuálne triedy, diskusné skupiny, alebo online vzdelávanie. Poplatok za štúdium a materiály sú digitalizované a sú prístupné väčšiemu počtu prihlásených študentov, ku ktorému materiálu sa môžu kedykoľvek vrátiť a preštudovať znova. Elektronické vzdelávanie je spojenie viacerých multimediálnych prostriedkov. Forma elektronického vzdelávania v porovnaní s klasickým vzdelávaním plne umožňuje skupinovú prácu a diskusiu o rôznych problémoch a tiež komunikáciu s ostatnými študentmi a učiteľom v reálnom čase. E-learningové webové aplikácie zahŕňajú Moodle, ktorý patrí do kategórie Learning Managementu systému známa ako LMS alebo virtuálne vzdelávacie prostredie známe pod skratkou VLE. Moodle je online aplikácia, ktorá umožňuje vzdelávanie vo virtuálnom prostredí a časový individuálny prístup žiakov nielen v rámci učenia, ale aj hodnotenia výsledkov vzdelávania. Vyhodnotenie výsledkov je základnou metódou merania a hodnotenie výchovno-vzdelávacieho procesu a vedomostnej úrovne žiakov. Vnútri e-learningu a aplikácie Moodle bolo toto vyhodnotenie výsledkov digitalizované. Vytvorením databázy s relevantnými otázkami a úlohami, tieto položky sú možné v rôznych spôsoboch kombinovania a opätovného použitia a žiadne čo i len dva testy, nemusia byť rovnaké. Výhodou je, že študent môže získať okamžitú spätnú väzbu   o svojich výsledkoch a taktiež je požadovaná nižšia administratíva zo strany učiteľa, ako          pri hodnotení písomných testov. V rámci Moodle aplikácií napr. elektronické učebnice, databázy a mnohé ďalšie veci, ktoré sú prístupné študentom - poskytujú moderné technologické inovácie s virtuálnym priestorom. napriek tomu elektronické vzdelávanie je v našich krajinách len doplnkom klasického vzdelávania. Na stredných školách sa elektronické vzdelávanie využíva minimálne alebo vôbec. Dôvody sú rôzne. Hlavným dôvodom je pomalá inovácia technológií, vďaka čomu sú rychlo zastarané, nedostatok financií, vysoká cena, predsudky         o neefektívnosti, nedostatočná znalosť o kontrole zo strany učiteľov a tiež to, že nie každý žiak môže mať dostatočnú vybavenie, aby bolo možné takúto výchovu uplatniť a využiť aj mimo školského prostredia. V takom prípade existuje obava, že nie každý študent by mal rovnaké podmienky.</w:t>
      </w:r>
    </w:p>
    <w:p w:rsidR="00000000" w:rsidDel="00000000" w:rsidP="00000000" w:rsidRDefault="00000000" w:rsidRPr="00000000" w14:paraId="00000007">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našich podmienkach je najčastejším spôsobom využitia elektronické alebo online vzdelávanie s kombináciou s tradičným vyučovaním... Táto kombinácia sa označuje aj ako zmiešané učenie, ktoré je zmiešaným vzdelávaním a prelínanie týchto dvoch foriem sa tu uplatňuje vzdelávanie vrátane využívania digitálnych prostriedkov. Učiteľ by mal mať určité vedomosti pri vyučovaní prostredníctvom elektronického vzdelávania a schopností v prvom rade poznať žiaka a rešpektovať jeho individuálnu identitu a zároveň vedieť ovládať a využívať nástroje digitálných technológií, vďaka ktorým môže učiteľ podporovať a rozvíjať komunikáciu, učenie, a spoluprácu. Ďalšou dôležitou súčasťou je, že učiteľ pozná aktuálne učivo, nástroje, pomôcky, či prostriedky digitálnych technológií.</w:t>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8">
    <w:pPr>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val="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Revision">
    <w:name w:val="Revision"/>
    <w:hidden w:val="1"/>
    <w:uiPriority w:val="99"/>
    <w:semiHidden w:val="1"/>
    <w:rsid w:val="00771152"/>
    <w:pPr>
      <w:spacing w:after="0" w:line="240" w:lineRule="auto"/>
    </w:pPr>
    <w:rPr>
      <w:lang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VQ7UYZPWTGf6SpAr878xN89Z8A==">CgMxLjA4AHIhMVlJWWs5NWxqYUFOcjE0QTJ1WjhobUxsemdRY3NHV0dl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2023-02-16T18:48:00Z</dcterms:created>
  <dc:creator>Karabinošová, K. (Klaudia)</dc:creator>
</cp:coreProperties>
</file>