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u w:val="single"/>
          <w:rtl w:val="0"/>
        </w:rPr>
        <w:t xml:space="preserve">Zelená kompetencia v energetike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Znečistenie ovzdušia je vážny problém, ktorý ovplyvňuje zdravie a pohodu ľudí na celom svete. Látky znečisťujúce ovzdušie sú látky, ktoré sú prítomné vo vzduchu v dostatočne vysokých koncentráciách na to, aby spôsobili negatívne účinky na zdravie, ako sú dýchacie a srdcové problémy, rakovina a mŕtvica. Existuje mnoho rôznych typov látok znečisťujúcich ovzdušie, vrátane pevných častíc, oxidu siričitého, oxidov dusíka, prízemného ozónu a oxidu uhoľnatého. Častice, tiež známe ako PM, sú zmesou pevných častíc a kvapiek kvapaliny vo vzduchu. Môže pozostávať z rôznych látok vrátane prachu, nečistôt, sadzí a dymu. Oxid siričitý a oxidy dusíka sú plyny uvoľňované do ovzdušia v dôsledku spaľovania fosílnych palív, ako je uhlie a ropa. Tieto znečisťujúce látky môžu spôsobiť dýchacie problémy a zhoršiť existujúce zdravotné stavy, ako je astma. Prízemný ozón vzniká, keď znečisťujúce látky z áut, elektrární a iných zdrojov reagujú so slnečným žiarením. Môže spôsobiť dýchacie problémy, najmä u ľudí               s astmou a inými respiračnými ochoreniami. Oxid uhoľnatý je bezfarebný plyn bez zápachu, ktorý vzniká spaľovaním fosílnych palív. Vo vysokých koncentráciách môže spôsobiť bolesti hlavy, nevoľnosť a dokonca smrť.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Znečistenie ovzdušia ovplyvňuje nielen ľudské zdravie, ale prispieva aj k environmentálnym problémom, akými sú kyslé dažde, klimatické zmeny a smog. Dobrou správou je, že existuje mnoho spôsobov, ako znížiť znečistenie ovzdušia. Napríklad používanie verejnej dopravy, bicyklovania alebo chôdze namiesto šoférovania a používanie energeticky účinných spotrebičov môže pomôcť znížiť znečistenie ovzdušia. Vlády a organizácie tiež zohrávajú úlohu v boji proti znečisteniu ovzdušia implementáciou nariadení a podporou udržateľných postupov.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Zelené kompetencie v energetickom priemysle sa týkajú zručností a vedomostí potrebných        na navrhovanie, vývoj a implementáciu trvalo udržateľných a obnoviteľných energetických systémov. Tieto kompetencie sú každým dňom dôležitejšie, keďže svet prechádza na čistejšie a efektívnejšie zdroje energie s cieľom bojovať proti klimatickým zmenám a znižovať závislosť od fosílnych palív a starať sa o ľudské zdravie, ako aj o stav voľne žijúcich živočíchov.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Energetický priemysel prechádza veľkou transformáciou, keďže čoraz viac krajín, najmä krajín Európskej únie a spoločností, investuje do obnoviteľných zdrojov energie, ako je solárna, veterná a geotermálna energia. Táto transformácia je poháňaná množstvom faktorov vrátane potreby znížiť emisie skleníkových plynov, klesajúcich nákladov na technológie obnoviteľnej energie a rastúceho dopytu po udržateľných energetických riešeniach.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Jednou z kľúčových zelených kompetencií v energetickom priemysle je schopnosť navrhovať a vyvíjať systémy obnoviteľnej energie. To zahŕňa znalosti o rôznych technológiách obnoviteľnej energie, ako je solárna, veterná a geotermálna energia, ako aj schopnosť navrhnúť a nainštalovať tieto systémy spôsobom, ktorý maximalizuje ich účinnosť a efektívnosť. Inžinieri, technici a projektoví manažéri so špecializovanými znalosťami systémov obnoviteľnej energie, ako sú fotovoltaické, veterné a geotermálne systémy, sú veľmi žiadaní.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Ďalšou dôležitou zelenou kompetenciou je schopnosť riadiť a udržiavať systémy obnoviteľnej energie. To zahŕňa schopnosť monitorovať a odstraňovať problémy so systémami, vykonávať bežnú údržbu a vykonávať všetky potrebné opravy alebo aktualizácie. Zahŕňa tiež schopnosť optimalizovať výkon systémov obnoviteľnej energie pomocou pokročilej analýzy, strojového učenia a riadiacich systémov. Profesionáli v oblasti prevádzky a údržby s odbornými znalosťami v týchto oblastiach sú rozhodujúci pre zabezpečenie optimálneho výkonu a životnosti systémov obnoviteľnej energie.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Okrem technických zručností zahŕňa zelená kompetencia v energetickom priemysle aj znalosť politiky a regulačného rámca súvisiaceho s obnoviteľnou energiou. To zahŕňa pochopenie právnych a finančných stimulov a prekážok pre rozvoj obnoviteľnej energie, ako aj predpisov a noriem upravujúcich výstavbu a prevádzku systémov obnoviteľnej energie. Profesionáli          so skúsenosťami v oblasti energetickej politiky, regulácie a rozvoja podnikania sú veľmi žiadaní, aby sa orientovali v zložitom a neustále sa meniacom politickom prostredí.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Okrem toho, keďže priemysel obnoviteľnej energie je vo veľkej miere závislý od digitalizácie a automatizácie, digitálne kompetencie, ako je analýza údajov, programovanie a kybernetická bezpečnosť, sa v tejto oblasti stávajú kľúčovými. Na zaistenie bezpečnej a efektívnej prevádzky systémov obnoviteľnej energie, ako aj na vývoj nových digitálnych riešení pre priemysel sú potrební dátoví analytici a experti na kybernetickú bezpečnosť.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 všeobecnosti sú zelené kompetencie v energetickom priemysle nevyhnutné                              pre navrhovanie, vývoj a implementáciu trvalo udržateľných a obnoviteľných energetických systémov. Ako sa svet posúva smerom k čistejším a efektívnejším zdrojom energie, tieto kompetencie budú pre spoločnosti a jednotlivcov pracujúcich v energetickom sektore čoraz dôležitejšie.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Stručne povedané, energetický priemysel je v bode zlomu a zelená spoločnosť, kompetencie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 stávajú čoraz dôležitejšími, keďže svet prechádza k čistejším a efektívnejším zdrojom energie. 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Schopnosť navrhovať, vyvíjať, riadiť a implementovať udržateľné a obnoviteľné energetické systémy, rozumieť politike a regulácii a byť digitálne kompetentný bude kľúčom k úspechu       v tomto odvetví. Investície do vzdelávania a odbornej prípravy na rozvoj týchto kompetencií budú rozhodujúce pre jednotlivcov a organizácie, ktoré chcú prosperovať v novom energetickom prostredí.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F0D8E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DgrXf8Z2iS5gvxht9kBj/cI48g==">CgMxLjA4AHIhMTdZVG9YcVFuZ2tGc2p4M1hOdW5SMUo4X0I2VU5lTk1j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2023-02-20T06:43:00Z</dcterms:created>
  <dc:creator>Julia Munik</dc:creator>
</cp:coreProperties>
</file>