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43541"/>
          <w:rtl w:val="0"/>
        </w:rPr>
        <w:t xml:space="preserve">Udržitelné produkty a služby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Udržitelné výrobky a služby jsou takové, které přinášejí výhody jak životnímu prostředí, tak lidem. Jsou vyráběny a poskytovány způsobem, který je v souladu se zásadami udržitelného rozvoje, jako je ochrana životního prostředí, zajištění sociální a ekonomické spravedlnosti a vyvážení potřeb současných a budoucích generací.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 případě výrobků udržitelnost znamená, že jsou vyráběny z přírodních, obnovitelných a udržitelných surovin způsobem, který nepoškozuje životní prostředí a neporušuje práva pracovníků. Udržitelné služby by zase měly být poskytovány způsobem, který zajišťuje rovnost a spravedlnost pro všechny zúčastněné strany </w:t>
        <w:br w:type="textWrapping"/>
        <w:t xml:space="preserve">Mezi postupy, které pomáhají dosáhnout udržitelných výrobků a služeb, patří např: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Ochrana životního prostředí: výroba produktů a služeb způsobem, který minimalizuje negativní dopad na životní prostředí.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Sociální spravedlnost: zajistit pracovníkům důstojné pracovní podmínky bez násilí a diskriminace.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Recyklace: zavádění programů recyklace a využití odpadu s cílem snížit množství odpadu a šetřit zdroje.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Vzdělávání: vzdělávání spotřebitelů a zaměstnanců o udržitelných produktech a službách, které jim pomůže při rozhodování na základě informací.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Spolupráce: spolupráce s organizacemi a vládami při zavádění a prosazování udržitelných postupů v celém odvětví.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Monitorování a podávání zpráv: monitorujte a podávejte zprávy o činnostech v oblasti udržitelnosti produktů a služeb, abyste se ujistili, že jsou prováděny odpovědně.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16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Inovace: investice do inovací a vývoje nových, udržitelnějších technologií a postupů pro zajištění udržitelného rozvoje.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Udržitelné výrobky a služby jsou klíčem k zajištění udržitelného rozvoje a ochrany životního prostředí. Proto je důležité, aby všichni, kdo se podílejí na výrobě a distribuci těchto výrobků a služeb, dodržovali vhodné postupy a byli si vědomi své úlohy při zajišťování udržitelnosti.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734CDC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1CZNCYO7w8Pv4Oy8aJQd/Y4O6A==">CgMxLjA4AHIhMUdRRDd2cnlMNjcwY084YkZ6aTJlZmJ4TGt0OWRyVnc3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2023-09-01T13:16:00Z</dcterms:created>
  <dc:creator>Iveta HORYNOVA</dc:creator>
</cp:coreProperties>
</file>