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Úspora energie v domácnosti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Drobnými opatřeními v každodenním životě můžeme ušetřit energii i peníze. Drobné kroky šetrné k životnímu prostředí, respektive vytváření správných návyků, povedou ke snížení emisí, což ochrání životní prostředí před klimatickými změnami.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Domácnosti produkují přibližně čtvrtinu všech přímých emisí CO2, které se v současné době vyprodukují v zóně Evropské unie. Věděli jste, že sedmdesát procent energie, kterou my, občané EU, spotřebujeme, jde na vytápění a chlazení našich domovů?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Zde je několik důležitých rad, které jsou pro snížení emisí CO2 zásadní a které byste měli zavést do svého každodenního života, abyste chránili naše klima i své zdraví, které je čistým vzduchem ovlivněno: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Zbytečně neohřívejte nebo nepřehřívejte vodu.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Nastavte ohřívač vody na maximální teplotu 60 °C, aby pracoval efektivně a zároveň hygienicky.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Používejte termostat rozumně.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Věděli jste, že místnost se nezahřeje rychleji, pokud zvýšíte teplotu? Je to stejné jako při pečení dortu, vyšší teplota nezpůsobí, že se dort upeče rychleji.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 horkých dnech zakryjte okna žaluziemi, markýzami a závěsy.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To vám pomůže udržet v místnosti během horkého počasí chladněji a zabrání nadměrnému používání klimatizace.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Místo klimatizace používejte ventilátory.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Tato zařízení spotřebují mnohem méně elektřiny než standardní klimatizace.</w:t>
      </w:r>
    </w:p>
    <w:p w:rsidR="00000000" w:rsidDel="00000000" w:rsidP="00000000" w:rsidRDefault="00000000" w:rsidRPr="00000000" w14:paraId="00000009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ind w:left="2125" w:hanging="2125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Důležitost tepelné izolace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Tepelná izolace - slyšel o ní každý, kdo plánuje stavbu domu nebo rekonstrukci bytu. Hraje důležitou roli v kontextu energetické náročnosti budovy a je faktorem, který by měl být zohledněn při plánování a provádění stavebních prací. Tepelná izolace použitá v nemovitosti přispívá k udržení tepla. Čím je lepší, tím déle se teplo udrží uvnitř budovy, což zajišťuje pohodlné a úsporné bydlení - zejména v zimních měsících, kdy jsou nároky na vytápění výrazně nejvyšší. Použití kvalitní tepelné izolace totiž přináší výrazné úspory účtů, protože zvyšuje energetickou účinnost budovy a snižuje její potřebu tepelné energie. Dobré zateplení našeho domu, bytu, kanceláře či jakékoli užitkové místnosti zajistí správný výběr oken, dveří a použití izolace stěn budovy pomocí kvalitních tepelně izolačních materiálů. Zde je několik kroků, jak ušetřit peníze, udržet teplo v domě a přispět k ochraně klimatu: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Vyměňte okna s jednoduchým zasklením za okna s dvojitým zasklením.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Dvojité zasklení zadrží o 50-70 % více tepla než jednoduché. Pokud tuto možnost nemáte, použijte silné závěsy, které budou působit jako dodatečná ochrana proti úniku tepla.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Průvan může být jednou z hlavních příčin tepelných ztrát.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Energii můžete ušetřit utěsněním mezer kolem oken nebo instalací ochrany proti průvanu pod dveřmi.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Nainstalujte reflexní fólie zadržující teplo za radiátory, otopná tělesa.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Reflexní fólie využívají speciální technologii, která odráží teplý vzduch z radiátoru do místnosti. Jedná se o energeticky úsporný a rychlý způsob, jak snížit účty za vytápění.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24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Když zapnete topení, nezapomeňte mít vždy zavřená okna a dveře.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ind w:left="709" w:hanging="709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ind w:left="709" w:hanging="709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Možné úspory v kuchyni</w:t>
      </w:r>
    </w:p>
    <w:p w:rsidR="00000000" w:rsidDel="00000000" w:rsidP="00000000" w:rsidRDefault="00000000" w:rsidRPr="00000000" w14:paraId="00000012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Kuchyně je jednou z hlavních místností v domě, kde spotřebováváme nejvíce elektřiny. V několika následujících krocích se dozvíte, co udělat, abyste ve své domácnosti docílili snížení účtů za elektřinu.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240" w:line="360" w:lineRule="auto"/>
        <w:ind w:left="1406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Kupujte certifikované energeticky účinné spotřebiče.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 Evropské unii má mnoho výrobků každodenní potřeby, jako jsou myčky nádobí, chladničky, trouby a domácí spotřebiče, energetický štítek EU, který udává třídu spotřeby energie.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1406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Zkontrolujte, zda je vaše trouba řádně utěsněna.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Vyměňte svou starou troubu za troubu třídy A, což vám pomůže ušetřit až 200 EUR za dobu její životnosti.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1406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Používejte myčku nádobí.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Většina myček nádobí má režim ECO, který spotřebuje méně vody a energie. Nezapomeňte vždy zapnout plně naloženou myčku nádobí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240" w:before="0" w:line="360" w:lineRule="auto"/>
        <w:ind w:left="1406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Vařte jen tolik vody, kolik potřebujete.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Není třeba vařit plnou konvici vody, pokud si hodláte uvařit pouze šálek kávy nebo čaje. Nezapínejte konvici zpět, když v ní převařená voda stojí pouze několik minut.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ind w:left="1406" w:hanging="1406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Moudré používání pračky při praní prádla</w:t>
      </w:r>
    </w:p>
    <w:p w:rsidR="00000000" w:rsidDel="00000000" w:rsidP="00000000" w:rsidRDefault="00000000" w:rsidRPr="00000000" w14:paraId="00000019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Rozumné používání pračky je důležitým aspektem úspory peněz a snížení spotřeby elektřiny a vody. Věděli jste, že mnoho lidí používá pračku nevědomky nesprávným způsobem? Toto je několik pravidel, díky kterým si uvědomíte, jak prát rozumně: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240" w:line="360" w:lineRule="auto"/>
        <w:ind w:left="141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Buben pračky vždy naplňte do plna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 Neperte pouze několik kusů oblečení, ale také nepřekračujte hmotnost bubnu.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141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Zvolte nejnižší vhodnou teplotu.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V současné době jsou prací prostředky natolik účinné, že vyperou většinu oděvů při nízkých teplotách.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1417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Vynechejte cyklus předpírky, pokud vaše oblečení není příliš špinavé.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  <w:between w:space="0" w:sz="0" w:val="nil"/>
        </w:pBdr>
        <w:shd w:fill="auto" w:val="clear"/>
        <w:spacing w:after="240" w:before="0" w:line="360" w:lineRule="auto"/>
        <w:ind w:left="141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highlight w:val="whit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Pokud je to možné, nepoužívejte sušičku.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Cyklus sušičky může spotřebovat dvakrát více energie než průměrný cyklus pračky.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ind w:left="850" w:hanging="85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ind w:left="850" w:hanging="85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color="000000" w:space="0" w:sz="0" w:val="none"/>
          <w:left w:color="000000" w:space="0" w:sz="0" w:val="none"/>
          <w:bottom w:color="e6e6e6" w:space="0" w:sz="6" w:val="single"/>
          <w:right w:color="000000" w:space="0" w:sz="0" w:val="none"/>
        </w:pBdr>
        <w:spacing w:after="240" w:before="240" w:line="360" w:lineRule="auto"/>
        <w:ind w:left="850" w:hanging="850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Ekologická pravidla používání elektřiny</w:t>
      </w:r>
    </w:p>
    <w:p w:rsidR="00000000" w:rsidDel="00000000" w:rsidP="00000000" w:rsidRDefault="00000000" w:rsidRPr="00000000" w14:paraId="00000021">
      <w:pPr>
        <w:tabs>
          <w:tab w:val="left" w:leader="none" w:pos="3600"/>
        </w:tabs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Elektřina, bez níž bychom nemohli fungovat. Elektřinu používáme každý den, nabíjíme telefony, používáme spotřebiče, osvětlujeme místnosti. Elektřina nám usnadňuje život a její fungování je na ní závislé. Abychom jí co nejvíce ušetřili, měli bychom dodržovat ekologická pravidla: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0"/>
        </w:tabs>
        <w:spacing w:after="0" w:before="24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Využívat denní světlo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0"/>
        </w:tabs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Nezapomínejte vypínat světla, když je nepoužíváte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0"/>
        </w:tabs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Vyměňte žárovky za úsporné.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0"/>
        </w:tabs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Odpojte nepoužívané zařízení od kontaktů pomocí více zásuvkové lišty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0"/>
        </w:tabs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Nepřehřívejte svůj byt.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0"/>
        </w:tabs>
        <w:spacing w:after="24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Jídlo vařte zakryté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1417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2137" w:hanging="360"/>
      </w:pPr>
      <w:rPr/>
    </w:lvl>
    <w:lvl w:ilvl="2">
      <w:start w:val="1"/>
      <w:numFmt w:val="lowerRoman"/>
      <w:lvlText w:val="%3."/>
      <w:lvlJc w:val="right"/>
      <w:pPr>
        <w:ind w:left="2857" w:hanging="180"/>
      </w:pPr>
      <w:rPr/>
    </w:lvl>
    <w:lvl w:ilvl="3">
      <w:start w:val="1"/>
      <w:numFmt w:val="decimal"/>
      <w:lvlText w:val="%4."/>
      <w:lvlJc w:val="left"/>
      <w:pPr>
        <w:ind w:left="3577" w:hanging="360"/>
      </w:pPr>
      <w:rPr/>
    </w:lvl>
    <w:lvl w:ilvl="4">
      <w:start w:val="1"/>
      <w:numFmt w:val="lowerLetter"/>
      <w:lvlText w:val="%5."/>
      <w:lvlJc w:val="left"/>
      <w:pPr>
        <w:ind w:left="4297" w:hanging="360"/>
      </w:pPr>
      <w:rPr/>
    </w:lvl>
    <w:lvl w:ilvl="5">
      <w:start w:val="1"/>
      <w:numFmt w:val="lowerRoman"/>
      <w:lvlText w:val="%6."/>
      <w:lvlJc w:val="right"/>
      <w:pPr>
        <w:ind w:left="5017" w:hanging="180"/>
      </w:pPr>
      <w:rPr/>
    </w:lvl>
    <w:lvl w:ilvl="6">
      <w:start w:val="1"/>
      <w:numFmt w:val="decimal"/>
      <w:lvlText w:val="%7."/>
      <w:lvlJc w:val="left"/>
      <w:pPr>
        <w:ind w:left="5737" w:hanging="360"/>
      </w:pPr>
      <w:rPr/>
    </w:lvl>
    <w:lvl w:ilvl="7">
      <w:start w:val="1"/>
      <w:numFmt w:val="lowerLetter"/>
      <w:lvlText w:val="%8."/>
      <w:lvlJc w:val="left"/>
      <w:pPr>
        <w:ind w:left="6457" w:hanging="360"/>
      </w:pPr>
      <w:rPr/>
    </w:lvl>
    <w:lvl w:ilvl="8">
      <w:start w:val="1"/>
      <w:numFmt w:val="lowerRoman"/>
      <w:lvlText w:val="%9."/>
      <w:lvlJc w:val="right"/>
      <w:pPr>
        <w:ind w:left="7177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b w:val="1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upperLetter"/>
      <w:lvlText w:val="%1."/>
      <w:lvlJc w:val="left"/>
      <w:pPr>
        <w:ind w:left="1406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2126" w:hanging="360"/>
      </w:pPr>
      <w:rPr/>
    </w:lvl>
    <w:lvl w:ilvl="2">
      <w:start w:val="1"/>
      <w:numFmt w:val="lowerRoman"/>
      <w:lvlText w:val="%3."/>
      <w:lvlJc w:val="right"/>
      <w:pPr>
        <w:ind w:left="2846" w:hanging="180"/>
      </w:pPr>
      <w:rPr/>
    </w:lvl>
    <w:lvl w:ilvl="3">
      <w:start w:val="1"/>
      <w:numFmt w:val="decimal"/>
      <w:lvlText w:val="%4."/>
      <w:lvlJc w:val="left"/>
      <w:pPr>
        <w:ind w:left="3566" w:hanging="360"/>
      </w:pPr>
      <w:rPr/>
    </w:lvl>
    <w:lvl w:ilvl="4">
      <w:start w:val="1"/>
      <w:numFmt w:val="lowerLetter"/>
      <w:lvlText w:val="%5."/>
      <w:lvlJc w:val="left"/>
      <w:pPr>
        <w:ind w:left="4286" w:hanging="360"/>
      </w:pPr>
      <w:rPr/>
    </w:lvl>
    <w:lvl w:ilvl="5">
      <w:start w:val="1"/>
      <w:numFmt w:val="lowerRoman"/>
      <w:lvlText w:val="%6."/>
      <w:lvlJc w:val="right"/>
      <w:pPr>
        <w:ind w:left="5006" w:hanging="180"/>
      </w:pPr>
      <w:rPr/>
    </w:lvl>
    <w:lvl w:ilvl="6">
      <w:start w:val="1"/>
      <w:numFmt w:val="decimal"/>
      <w:lvlText w:val="%7."/>
      <w:lvlJc w:val="left"/>
      <w:pPr>
        <w:ind w:left="5726" w:hanging="360"/>
      </w:pPr>
      <w:rPr/>
    </w:lvl>
    <w:lvl w:ilvl="7">
      <w:start w:val="1"/>
      <w:numFmt w:val="lowerLetter"/>
      <w:lvlText w:val="%8."/>
      <w:lvlJc w:val="left"/>
      <w:pPr>
        <w:ind w:left="6446" w:hanging="360"/>
      </w:pPr>
      <w:rPr/>
    </w:lvl>
    <w:lvl w:ilvl="8">
      <w:start w:val="1"/>
      <w:numFmt w:val="lowerRoman"/>
      <w:lvlText w:val="%9."/>
      <w:lvlJc w:val="right"/>
      <w:pPr>
        <w:ind w:left="7166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E07FAF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"/>
    <w:basedOn w:val="Normln"/>
    <w:link w:val="OdstavecseseznamemChar"/>
    <w:uiPriority w:val="34"/>
    <w:qFormat w:val="1"/>
    <w:rsid w:val="00E07FAF"/>
    <w:pPr>
      <w:spacing w:after="200" w:line="276" w:lineRule="auto"/>
      <w:ind w:left="720"/>
      <w:contextualSpacing w:val="1"/>
    </w:pPr>
    <w:rPr>
      <w:rFonts w:ascii="Arial" w:cs="Arial" w:eastAsia="Arial" w:hAnsi="Arial"/>
      <w:sz w:val="22"/>
      <w:szCs w:val="22"/>
    </w:rPr>
  </w:style>
  <w:style w:type="character" w:styleId="OdstavecseseznamemChar" w:customStyle="1">
    <w:name w:val="Odstavec se seznamem Char"/>
    <w:aliases w:val="Fiche List Paragraph Char,Dot pt Char,F5 List Paragraph Char,List Paragraph1 Char,No Spacing1 Char,List Paragraph Char Char Char Char,Indicator Text Char,Numbered Para 1 Char,Bullet Points Char,MAIN CONTENT Char,Bullet 1 Char"/>
    <w:basedOn w:val="Standardnpsmoodstavce"/>
    <w:link w:val="Odstavecseseznamem"/>
    <w:uiPriority w:val="34"/>
    <w:qFormat w:val="1"/>
    <w:locked w:val="1"/>
    <w:rsid w:val="00E07FAF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8WXgobhP+aYx9ujVz17/kzw1rg==">CgMxLjA4AHIhMWJ3d2JqRE41eU0zU2hXb1hGSGIxZlJuUHJXTDRXdDNi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2023-02-24T20:46:00Z</dcterms:created>
  <dc:creator>Julia Munik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7db0f9008c58c77c9787e248d0f3793b631da9a4725d6f75b77011b182bd7285</vt:lpwstr>
  </property>
</Properties>
</file>