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Český cestovní ruch a ekologický přístup</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Česká republika neměla nejjednodušší cestu ke zlepšení svého životního prostředí po pádu komunismu. Po sametové revoluci zemi trápilo velmi znečištění ovzduší, oblasti na severu země byly zpustošené povrchovou těžbou, vyskytovaly se kyselé deště způsobené nadměrným spalováním uhlí</w:t>
        <w:br w:type="textWrapping"/>
        <w:t xml:space="preserve">a probíhalo vypouštění odpadních vod do Vltavy. To vše vedlo k nelehkému boji za uvedení země do dobré ekologické kondice. Noví představitelé země se rychle zaměřili na udržitelný a ekologický cestovní ruch, i když se tomu tak tehdy ještě neříkalo.</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Nejprve si definujme, co je udržitelný cestovní ruch a jaký má význam. Udržitelný cestovní ruch je takový cestovní ruch, který respektuje komunitu dané destinace, kulturní normy, a především její životní prostředí. Chrání zájmy místních komunit a památek, díky nimž jsou tato místa na počátku tak výjimečná. Význam tohoto přístupu lze nyní spatřovat v mnoha ohledech, od toho, že turisté méně využívají danou oblast a lidé se do ní přirozeněji začleňují, přes zvýšení ekonomického blahobytu komunity, minimalizaci negativních dopadů masového turismu, až po pomoc při posilování větší úcty ke krásným oblastem připraveným pro návštěvníky. </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Česká republika si to naštěstí uvědomila již v roce 1990 a začala napravovat škody, které režim napáchal. Několik zjevných příkladů. Například hlavní město Praha a zbytek země podnikl velké kroky k vyčištění ovzduší, krajiny a vody. Uhlí bylo odsunuto stranou ve prospěch více přírodních topných plynů, aby se méně zatěžovalo ovzduší. </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Spolu s těmito základními změnami došlo k několika modernějším a inovativnějším přechodům</w:t>
        <w:br w:type="textWrapping"/>
        <w:t xml:space="preserve">k zelenější zemi s pomocí čistšího cestovního ruchu. Praha, kdysi sužovaná nadměrným turismem, se rozhodla k některým změnám během pandemie, kdy město zrekultivovali místní obyvatelé. Plán cestovního ruchu hlavního města Prahy je iniciativou v oblasti zeleného cestovního ruchu, která má poměrně dost pohyblivých částí, jež mají posílit zelený přechod. Elektrokola, cyklistika a cyklostezky se stávají stále dostupnějšími, aby se omezily jízdy autem a taxíky. Vznikla vzkvétající gastronomická scéna, od restaurací se sledovatelností masa, přes přijímání konceptů "od farmy ke stolu" až po veganskou stravu. Z těchto změn těží nejen krátkodobí návštěvníci, ale i místní obyvatelé. </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Přesuneme-li část pozornosti do jiných částí země, cestovní ruch se stal cílem více regionů po celé zemi. Například Nadace Šumava se snaží minimalizovat turistickou stopu a respektovat krásné přírodní oblasti Čech. </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Česká republika je součástí projektu Evropské unie s názvem EDEN, neboli European Destinations of ExcelleNce. Cílem tohoto projektu je propagovat méně známé, odlehlejší části země a skutečně vyzdvihnout to, co je činí jedinečnými a atraktivními pro návštěvníky. To vše je samozřejmě další snahou o podporu a rozvoj udržitelného a ekologického cestovního ruchu. S několika typy oblastí od vodních ploch až dokonce po oblast, která je určena pro milovníky folkloru, a v neposlední řadě je obrovskou výhrou pro všechny milovníky historie. Tento projekt vrhá tolik potřebné světlo na širokou škálu kulturních a rozmanitých turistických atrakcí. </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je ale jen jeden projekt a všechny ty věci, které jsme právě vyjmenovali, jsou jen jednou oblastí. Česká republika se svými 13 regiony je bohatá na historii, autenticitu, rozmanitost a přírodu, a právě proto vláda tak usilovně pracuje na vyčištění krajiny a propagaci těchto neuvěřitelných míst.</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5760720" cy="3241675"/>
            <wp:effectExtent b="0" l="0" r="0" t="0"/>
            <wp:docPr id="2"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60720" cy="3241675"/>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Celá tato snaha o přechod k udržitelnějšímu cestovnímu ruchu se částečně odehrává v celosvětovém měřítku, v čele s GSTC (The Global Sustainable Tourism Council). Tato rada spravuje celosvětový standard pro udržitelný cestovní ruch a cestování. Vytváří kritéria a pokyny s definovanými kategoriemi, jako jsou ukazatele výkonnosti pro cestovní kanceláře, hotely a ubytovací zařízení</w:t>
        <w:br w:type="textWrapping"/>
        <w:t xml:space="preserve">a kritéria pro průmysl. </w:t>
      </w:r>
    </w:p>
    <w:p w:rsidR="00000000" w:rsidDel="00000000" w:rsidP="00000000" w:rsidRDefault="00000000" w:rsidRPr="00000000" w14:paraId="0000000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Česká republika tedy již 20 let pracuje na tom, aby svou zemi vyčistila a učinila ji pro cestovatele přístupnější a krásnější. Zajistit, aby cestovní ruch již nepoškozoval danou oblast a místo toho zajistil její dlouhodobé respektování a zachování. Vzdělává turisty, jak minimalizovat množství odpadu</w:t>
      </w:r>
    </w:p>
    <w:p w:rsidR="00000000" w:rsidDel="00000000" w:rsidP="00000000" w:rsidRDefault="00000000" w:rsidRPr="00000000" w14:paraId="0000001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respektovat památky i přírodu, a také je nasměrovává na další neprobádané oblasti v zemi. To podporují a realizují různé nadace a společnosti, které usilují o ekologičtější postupy, ať už jde</w:t>
        <w:br w:type="textWrapping"/>
        <w:t xml:space="preserve">o elektronickou recyklaci nebo změnu stravování. Udržitelného cestovního ruchu lze dosáhnout nesčetnými způsoby a buďte si jisti, že tomu tak je.</w:t>
      </w:r>
    </w:p>
    <w:sectPr>
      <w:head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rPr/>
    </w:pPr>
    <w:r w:rsidDel="00000000" w:rsidR="00000000" w:rsidRPr="00000000">
      <w:rPr>
        <w:rFonts w:ascii="Ubuntu" w:cs="Ubuntu" w:eastAsia="Ubuntu" w:hAnsi="Ubuntu"/>
      </w:rPr>
      <w:drawing>
        <wp:inline distB="114300" distT="114300" distL="114300" distR="114300">
          <wp:extent cx="5760410" cy="762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8HGUViEZ9BEIYGiqkwH6uYIMtg==">CgMxLjA4AHIhMUNBM2VGMnBrR2ZZbno5d3FEb2RwbkxyMk9QY3ZHbEst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2022-07-19T18:18:00Z</dcterms:created>
  <dc:creator>Admin</dc:creator>
</cp:coreProperties>
</file>