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D7EFB4" w14:textId="77777777" w:rsidR="004E3DF7" w:rsidRPr="004E3DF7" w:rsidRDefault="004E3DF7" w:rsidP="004E3DF7">
      <w:pPr>
        <w:spacing w:line="360" w:lineRule="auto"/>
        <w:rPr>
          <w:rFonts w:ascii="Arial" w:hAnsi="Arial" w:cs="Arial"/>
          <w:b/>
          <w:bCs/>
          <w:sz w:val="24"/>
          <w:szCs w:val="24"/>
        </w:rPr>
      </w:pPr>
      <w:r w:rsidRPr="004E3DF7">
        <w:rPr>
          <w:rFonts w:ascii="Arial" w:hAnsi="Arial" w:cs="Arial"/>
          <w:b/>
          <w:bCs/>
          <w:sz w:val="24"/>
          <w:szCs w:val="24"/>
        </w:rPr>
        <w:t>Gospodarka odpadami</w:t>
      </w:r>
    </w:p>
    <w:p w14:paraId="22139C7E" w14:textId="77777777" w:rsidR="004E3DF7" w:rsidRPr="004E3DF7" w:rsidRDefault="004E3DF7" w:rsidP="004E3DF7">
      <w:pPr>
        <w:spacing w:line="360" w:lineRule="auto"/>
        <w:rPr>
          <w:rFonts w:ascii="Arial" w:hAnsi="Arial" w:cs="Arial"/>
          <w:sz w:val="24"/>
          <w:szCs w:val="24"/>
        </w:rPr>
      </w:pPr>
    </w:p>
    <w:p w14:paraId="656747EA" w14:textId="77777777" w:rsidR="004E3DF7" w:rsidRPr="004E3DF7" w:rsidRDefault="004E3DF7" w:rsidP="004E3DF7">
      <w:pPr>
        <w:spacing w:line="360" w:lineRule="auto"/>
        <w:rPr>
          <w:rFonts w:ascii="Arial" w:hAnsi="Arial" w:cs="Arial"/>
          <w:sz w:val="24"/>
          <w:szCs w:val="24"/>
        </w:rPr>
      </w:pPr>
      <w:r w:rsidRPr="004E3DF7">
        <w:rPr>
          <w:rFonts w:ascii="Arial" w:hAnsi="Arial" w:cs="Arial"/>
          <w:sz w:val="24"/>
          <w:szCs w:val="24"/>
        </w:rPr>
        <w:t>Wytwarzanie nadmiernej ilości odpadów to problem, który wciąż narasta, a jego skutki są szkodliwe zarówno dla środowiska jak i dla człowieka. Zjawisko to dotyczy zarówno gospodarstw domowych, ale także obiektów handlowych i przemysłowych, szkół, szpitali, więzień jak również miejsc takich jak np. przystanki autobusowe, transport publiczny, ulice, parki itd. W każdym z nich powinien funkcjonować odpowiednio dostosowany system pozwalający na segregację odpadów wraz z odpowiednim oznakowaniem.</w:t>
      </w:r>
    </w:p>
    <w:p w14:paraId="463EDA69" w14:textId="77777777" w:rsidR="004E3DF7" w:rsidRPr="004E3DF7" w:rsidRDefault="004E3DF7" w:rsidP="004E3DF7">
      <w:pPr>
        <w:spacing w:line="360" w:lineRule="auto"/>
        <w:rPr>
          <w:rFonts w:ascii="Arial" w:hAnsi="Arial" w:cs="Arial"/>
          <w:sz w:val="24"/>
          <w:szCs w:val="24"/>
        </w:rPr>
      </w:pPr>
    </w:p>
    <w:p w14:paraId="744DD864" w14:textId="77777777" w:rsidR="004E3DF7" w:rsidRPr="004E3DF7" w:rsidRDefault="004E3DF7" w:rsidP="004E3DF7">
      <w:pPr>
        <w:spacing w:line="360" w:lineRule="auto"/>
        <w:rPr>
          <w:rFonts w:ascii="Arial" w:hAnsi="Arial" w:cs="Arial"/>
          <w:sz w:val="24"/>
          <w:szCs w:val="24"/>
        </w:rPr>
      </w:pPr>
      <w:r w:rsidRPr="004E3DF7">
        <w:rPr>
          <w:rFonts w:ascii="Arial" w:hAnsi="Arial" w:cs="Arial"/>
          <w:sz w:val="24"/>
          <w:szCs w:val="24"/>
        </w:rPr>
        <w:t xml:space="preserve">Edukacja społeczeństwa w kwestii segregacji śmieci jest jednym z kluczowych elementów dążenia do poprawy stanu tego sektora gospodarczego. Proste oznaczenia pojemników, jasne zasady i podział produktów, z wyróżnieniem tych najczęściej wyrzucanych w danych miejscach. Mimo szerokiej kampanii promującej recykling wciąż powszechnym problemem jest właściwy dobór pojemnika do konkretnego odpadu. Dlatego tak ważna jest w tym zakresie konsekwentna edukacja. </w:t>
      </w:r>
    </w:p>
    <w:p w14:paraId="697363E5" w14:textId="77777777" w:rsidR="004E3DF7" w:rsidRPr="004E3DF7" w:rsidRDefault="004E3DF7" w:rsidP="004E3DF7">
      <w:pPr>
        <w:spacing w:line="360" w:lineRule="auto"/>
        <w:rPr>
          <w:rFonts w:ascii="Arial" w:hAnsi="Arial" w:cs="Arial"/>
          <w:sz w:val="24"/>
          <w:szCs w:val="24"/>
        </w:rPr>
      </w:pPr>
    </w:p>
    <w:p w14:paraId="0ACC33DE" w14:textId="77777777" w:rsidR="004E3DF7" w:rsidRPr="004E3DF7" w:rsidRDefault="004E3DF7" w:rsidP="004E3DF7">
      <w:pPr>
        <w:spacing w:line="360" w:lineRule="auto"/>
        <w:rPr>
          <w:rFonts w:ascii="Arial" w:hAnsi="Arial" w:cs="Arial"/>
          <w:sz w:val="24"/>
          <w:szCs w:val="24"/>
        </w:rPr>
      </w:pPr>
      <w:r w:rsidRPr="004E3DF7">
        <w:rPr>
          <w:rFonts w:ascii="Arial" w:hAnsi="Arial" w:cs="Arial"/>
          <w:sz w:val="24"/>
          <w:szCs w:val="24"/>
        </w:rPr>
        <w:t>Jednak głównym wyzwaniem w sektorze gospodarki odpadami nie jest odpowiednia segregacja i tworzenie nowych miejsc do magazynowania śmieci, a dążenie do zmniejszenia produkcji odpadów. Segregacja i właściwe składowanie to zaledwie początek listy dobrych praktyk, które opierają się głównie na zasadzie 3 razy R:</w:t>
      </w:r>
    </w:p>
    <w:p w14:paraId="56EE7FCC" w14:textId="77777777" w:rsidR="004E3DF7" w:rsidRPr="004E3DF7" w:rsidRDefault="004E3DF7" w:rsidP="004E3DF7">
      <w:pPr>
        <w:pStyle w:val="Akapitzlist"/>
        <w:numPr>
          <w:ilvl w:val="0"/>
          <w:numId w:val="13"/>
        </w:numPr>
        <w:spacing w:after="0" w:line="360" w:lineRule="auto"/>
        <w:rPr>
          <w:rFonts w:ascii="Arial" w:hAnsi="Arial" w:cs="Arial"/>
          <w:sz w:val="24"/>
          <w:szCs w:val="24"/>
        </w:rPr>
      </w:pPr>
      <w:r w:rsidRPr="004E3DF7">
        <w:rPr>
          <w:rFonts w:ascii="Arial" w:hAnsi="Arial" w:cs="Arial"/>
          <w:sz w:val="24"/>
          <w:szCs w:val="24"/>
        </w:rPr>
        <w:t>Reduce – redukcja, czyli minimalizacja wytwarzanych odpadów:</w:t>
      </w:r>
    </w:p>
    <w:p w14:paraId="16A99F23" w14:textId="77777777" w:rsidR="004E3DF7" w:rsidRPr="004E3DF7" w:rsidRDefault="004E3DF7" w:rsidP="004E3DF7">
      <w:pPr>
        <w:pStyle w:val="Akapitzlist"/>
        <w:spacing w:line="360" w:lineRule="auto"/>
        <w:ind w:left="420"/>
        <w:rPr>
          <w:rFonts w:ascii="Arial" w:hAnsi="Arial" w:cs="Arial"/>
          <w:sz w:val="24"/>
          <w:szCs w:val="24"/>
        </w:rPr>
      </w:pPr>
      <w:r w:rsidRPr="004E3DF7">
        <w:rPr>
          <w:rFonts w:ascii="Arial" w:hAnsi="Arial" w:cs="Arial"/>
          <w:sz w:val="24"/>
          <w:szCs w:val="24"/>
        </w:rPr>
        <w:t>- korzystanie z produktów wielorazowego użytku (np. materiałowe torby na zakupy zamiast foliowych);</w:t>
      </w:r>
    </w:p>
    <w:p w14:paraId="044AB605" w14:textId="77777777" w:rsidR="004E3DF7" w:rsidRPr="004E3DF7" w:rsidRDefault="004E3DF7" w:rsidP="004E3DF7">
      <w:pPr>
        <w:pStyle w:val="Akapitzlist"/>
        <w:spacing w:line="360" w:lineRule="auto"/>
        <w:ind w:left="420"/>
        <w:rPr>
          <w:rFonts w:ascii="Arial" w:hAnsi="Arial" w:cs="Arial"/>
          <w:sz w:val="24"/>
          <w:szCs w:val="24"/>
        </w:rPr>
      </w:pPr>
      <w:r w:rsidRPr="004E3DF7">
        <w:rPr>
          <w:rFonts w:ascii="Arial" w:hAnsi="Arial" w:cs="Arial"/>
          <w:sz w:val="24"/>
          <w:szCs w:val="24"/>
        </w:rPr>
        <w:t>- kupowanie napojów w opakowaniach zwrotnych;</w:t>
      </w:r>
    </w:p>
    <w:p w14:paraId="4135890D" w14:textId="77777777" w:rsidR="004E3DF7" w:rsidRPr="004E3DF7" w:rsidRDefault="004E3DF7" w:rsidP="004E3DF7">
      <w:pPr>
        <w:pStyle w:val="Akapitzlist"/>
        <w:spacing w:line="360" w:lineRule="auto"/>
        <w:ind w:left="420"/>
        <w:rPr>
          <w:rFonts w:ascii="Arial" w:hAnsi="Arial" w:cs="Arial"/>
          <w:sz w:val="24"/>
          <w:szCs w:val="24"/>
        </w:rPr>
      </w:pPr>
      <w:r w:rsidRPr="004E3DF7">
        <w:rPr>
          <w:rFonts w:ascii="Arial" w:hAnsi="Arial" w:cs="Arial"/>
          <w:sz w:val="24"/>
          <w:szCs w:val="24"/>
        </w:rPr>
        <w:t>- skrupulatne planowanie zakupów, ograniczenie się do kupowania niezbędnych rzeczy.</w:t>
      </w:r>
    </w:p>
    <w:p w14:paraId="3DD78A25" w14:textId="77777777" w:rsidR="004E3DF7" w:rsidRPr="004E3DF7" w:rsidRDefault="004E3DF7" w:rsidP="004E3DF7">
      <w:pPr>
        <w:pStyle w:val="Akapitzlist"/>
        <w:numPr>
          <w:ilvl w:val="0"/>
          <w:numId w:val="13"/>
        </w:numPr>
        <w:spacing w:after="0" w:line="360" w:lineRule="auto"/>
        <w:rPr>
          <w:rFonts w:ascii="Arial" w:hAnsi="Arial" w:cs="Arial"/>
          <w:sz w:val="24"/>
          <w:szCs w:val="24"/>
        </w:rPr>
      </w:pPr>
      <w:r w:rsidRPr="004E3DF7">
        <w:rPr>
          <w:rFonts w:ascii="Arial" w:hAnsi="Arial" w:cs="Arial"/>
          <w:sz w:val="24"/>
          <w:szCs w:val="24"/>
        </w:rPr>
        <w:t>Reuse – ponowne użycie:</w:t>
      </w:r>
    </w:p>
    <w:p w14:paraId="10DB7FCA" w14:textId="77777777" w:rsidR="004E3DF7" w:rsidRPr="004E3DF7" w:rsidRDefault="004E3DF7" w:rsidP="004E3DF7">
      <w:pPr>
        <w:pStyle w:val="Akapitzlist"/>
        <w:spacing w:line="360" w:lineRule="auto"/>
        <w:ind w:left="420"/>
        <w:rPr>
          <w:rFonts w:ascii="Arial" w:hAnsi="Arial" w:cs="Arial"/>
          <w:sz w:val="24"/>
          <w:szCs w:val="24"/>
        </w:rPr>
      </w:pPr>
      <w:r w:rsidRPr="004E3DF7">
        <w:rPr>
          <w:rFonts w:ascii="Arial" w:hAnsi="Arial" w:cs="Arial"/>
          <w:sz w:val="24"/>
          <w:szCs w:val="24"/>
        </w:rPr>
        <w:lastRenderedPageBreak/>
        <w:t>- oddawanie opakowań zwrotnych w odpowiednie miejsca;</w:t>
      </w:r>
    </w:p>
    <w:p w14:paraId="4FC233C3" w14:textId="77777777" w:rsidR="004E3DF7" w:rsidRPr="004E3DF7" w:rsidRDefault="004E3DF7" w:rsidP="004E3DF7">
      <w:pPr>
        <w:pStyle w:val="Akapitzlist"/>
        <w:spacing w:line="360" w:lineRule="auto"/>
        <w:ind w:left="420"/>
        <w:rPr>
          <w:rFonts w:ascii="Arial" w:hAnsi="Arial" w:cs="Arial"/>
          <w:sz w:val="24"/>
          <w:szCs w:val="24"/>
        </w:rPr>
      </w:pPr>
      <w:r w:rsidRPr="004E3DF7">
        <w:rPr>
          <w:rFonts w:ascii="Arial" w:hAnsi="Arial" w:cs="Arial"/>
          <w:sz w:val="24"/>
          <w:szCs w:val="24"/>
        </w:rPr>
        <w:t>- oszczędne gospodarowanie kartkami (głównie w biurach czy w szkołach), zapisując je w całości, nie tylko częściowo;</w:t>
      </w:r>
    </w:p>
    <w:p w14:paraId="68488F56" w14:textId="77777777" w:rsidR="004E3DF7" w:rsidRPr="004E3DF7" w:rsidRDefault="004E3DF7" w:rsidP="004E3DF7">
      <w:pPr>
        <w:pStyle w:val="Akapitzlist"/>
        <w:spacing w:line="360" w:lineRule="auto"/>
        <w:ind w:left="420"/>
        <w:rPr>
          <w:rFonts w:ascii="Arial" w:hAnsi="Arial" w:cs="Arial"/>
          <w:sz w:val="24"/>
          <w:szCs w:val="24"/>
        </w:rPr>
      </w:pPr>
      <w:r w:rsidRPr="004E3DF7">
        <w:rPr>
          <w:rFonts w:ascii="Arial" w:hAnsi="Arial" w:cs="Arial"/>
          <w:sz w:val="24"/>
          <w:szCs w:val="24"/>
        </w:rPr>
        <w:t>- oddawanie niepotrzebnego, zużytego sprzętu osobom potrzebującym, organizacjom;</w:t>
      </w:r>
    </w:p>
    <w:p w14:paraId="42AFCBBB" w14:textId="77777777" w:rsidR="004E3DF7" w:rsidRPr="004E3DF7" w:rsidRDefault="004E3DF7" w:rsidP="004E3DF7">
      <w:pPr>
        <w:pStyle w:val="Akapitzlist"/>
        <w:spacing w:line="360" w:lineRule="auto"/>
        <w:ind w:left="420"/>
        <w:rPr>
          <w:rFonts w:ascii="Arial" w:hAnsi="Arial" w:cs="Arial"/>
          <w:sz w:val="24"/>
          <w:szCs w:val="24"/>
        </w:rPr>
      </w:pPr>
      <w:r w:rsidRPr="004E3DF7">
        <w:rPr>
          <w:rFonts w:ascii="Arial" w:hAnsi="Arial" w:cs="Arial"/>
          <w:sz w:val="24"/>
          <w:szCs w:val="24"/>
        </w:rPr>
        <w:t>- odświeżanie starych ubrań lub jeśli już ich nie chcemy – oddawanie potrzebującym.</w:t>
      </w:r>
    </w:p>
    <w:p w14:paraId="6D279794" w14:textId="77777777" w:rsidR="004E3DF7" w:rsidRPr="004E3DF7" w:rsidRDefault="004E3DF7" w:rsidP="004E3DF7">
      <w:pPr>
        <w:pStyle w:val="Akapitzlist"/>
        <w:numPr>
          <w:ilvl w:val="0"/>
          <w:numId w:val="13"/>
        </w:numPr>
        <w:spacing w:after="0" w:line="360" w:lineRule="auto"/>
        <w:rPr>
          <w:rFonts w:ascii="Arial" w:hAnsi="Arial" w:cs="Arial"/>
          <w:sz w:val="24"/>
          <w:szCs w:val="24"/>
        </w:rPr>
      </w:pPr>
      <w:r w:rsidRPr="004E3DF7">
        <w:rPr>
          <w:rFonts w:ascii="Arial" w:hAnsi="Arial" w:cs="Arial"/>
          <w:sz w:val="24"/>
          <w:szCs w:val="24"/>
        </w:rPr>
        <w:t>Recycle – recykling, czyli ostateczna decyzja o wyrzuceniu danego przedmiotu. Na tym etapie warto skupić się na:</w:t>
      </w:r>
    </w:p>
    <w:p w14:paraId="22EEF005" w14:textId="77777777" w:rsidR="004E3DF7" w:rsidRPr="004E3DF7" w:rsidRDefault="004E3DF7" w:rsidP="004E3DF7">
      <w:pPr>
        <w:pStyle w:val="Akapitzlist"/>
        <w:spacing w:line="360" w:lineRule="auto"/>
        <w:ind w:left="420"/>
        <w:rPr>
          <w:rFonts w:ascii="Arial" w:hAnsi="Arial" w:cs="Arial"/>
          <w:sz w:val="24"/>
          <w:szCs w:val="24"/>
        </w:rPr>
      </w:pPr>
      <w:r w:rsidRPr="004E3DF7">
        <w:rPr>
          <w:rFonts w:ascii="Arial" w:hAnsi="Arial" w:cs="Arial"/>
          <w:sz w:val="24"/>
          <w:szCs w:val="24"/>
        </w:rPr>
        <w:t>- odpowiedniej segregacji śmieci;</w:t>
      </w:r>
    </w:p>
    <w:p w14:paraId="437AAEFB" w14:textId="77777777" w:rsidR="004E3DF7" w:rsidRPr="004E3DF7" w:rsidRDefault="004E3DF7" w:rsidP="004E3DF7">
      <w:pPr>
        <w:pStyle w:val="Akapitzlist"/>
        <w:spacing w:line="360" w:lineRule="auto"/>
        <w:ind w:left="420"/>
        <w:rPr>
          <w:rFonts w:ascii="Arial" w:hAnsi="Arial" w:cs="Arial"/>
          <w:sz w:val="24"/>
          <w:szCs w:val="24"/>
        </w:rPr>
      </w:pPr>
      <w:r w:rsidRPr="004E3DF7">
        <w:rPr>
          <w:rFonts w:ascii="Arial" w:hAnsi="Arial" w:cs="Arial"/>
          <w:sz w:val="24"/>
          <w:szCs w:val="24"/>
        </w:rPr>
        <w:t>- oddzielaniu od siebie składników z różnego materiału, które nie nadają się do wspólnego pojemnika na odpady;</w:t>
      </w:r>
    </w:p>
    <w:p w14:paraId="5497B1BE" w14:textId="77777777" w:rsidR="004E3DF7" w:rsidRPr="004E3DF7" w:rsidRDefault="004E3DF7" w:rsidP="004E3DF7">
      <w:pPr>
        <w:pStyle w:val="Akapitzlist"/>
        <w:spacing w:line="360" w:lineRule="auto"/>
        <w:ind w:left="420"/>
        <w:rPr>
          <w:rFonts w:ascii="Arial" w:hAnsi="Arial" w:cs="Arial"/>
          <w:sz w:val="24"/>
          <w:szCs w:val="24"/>
        </w:rPr>
      </w:pPr>
      <w:r w:rsidRPr="004E3DF7">
        <w:rPr>
          <w:rFonts w:ascii="Arial" w:hAnsi="Arial" w:cs="Arial"/>
          <w:sz w:val="24"/>
          <w:szCs w:val="24"/>
        </w:rPr>
        <w:t>- zgniatanie wyrzucanych pojemników.</w:t>
      </w:r>
    </w:p>
    <w:p w14:paraId="5A8AA8B4" w14:textId="77777777" w:rsidR="004E3DF7" w:rsidRPr="004E3DF7" w:rsidRDefault="004E3DF7" w:rsidP="004E3DF7">
      <w:pPr>
        <w:spacing w:line="360" w:lineRule="auto"/>
        <w:rPr>
          <w:rFonts w:ascii="Arial" w:hAnsi="Arial" w:cs="Arial"/>
          <w:sz w:val="24"/>
          <w:szCs w:val="24"/>
        </w:rPr>
      </w:pPr>
    </w:p>
    <w:p w14:paraId="1476E3B3" w14:textId="77777777" w:rsidR="004E3DF7" w:rsidRPr="004E3DF7" w:rsidRDefault="004E3DF7" w:rsidP="004E3DF7">
      <w:pPr>
        <w:spacing w:line="360" w:lineRule="auto"/>
        <w:rPr>
          <w:rFonts w:ascii="Arial" w:hAnsi="Arial" w:cs="Arial"/>
          <w:sz w:val="24"/>
          <w:szCs w:val="24"/>
        </w:rPr>
      </w:pPr>
      <w:r w:rsidRPr="004E3DF7">
        <w:rPr>
          <w:rFonts w:ascii="Arial" w:hAnsi="Arial" w:cs="Arial"/>
          <w:sz w:val="24"/>
          <w:szCs w:val="24"/>
        </w:rPr>
        <w:t>Ilość odpadów na świecie wciąż wzrasta, co spowodowane jest przyrostem naturalnym oraz zwiększaniem zarobków, bowiem problem ten głównie dotyka kraje wysoko rozwinięte. Dlatego kluczowym elementem jest wdrażanie dobrych praktyk, przede wszystkim tych prowadzących do ograniczenia produkcji odpadów, aby nie tylko nauczyć się segregować śmieci, ale również zminimalizować ich wytwarzanie.</w:t>
      </w:r>
    </w:p>
    <w:p w14:paraId="6EDC0402" w14:textId="2146D3F4" w:rsidR="00BC3A65" w:rsidRPr="004E3DF7" w:rsidRDefault="00BC3A65" w:rsidP="004E3DF7">
      <w:pPr>
        <w:spacing w:line="360" w:lineRule="auto"/>
        <w:rPr>
          <w:rFonts w:ascii="Arial" w:hAnsi="Arial" w:cs="Arial"/>
          <w:sz w:val="24"/>
          <w:szCs w:val="24"/>
        </w:rPr>
      </w:pPr>
    </w:p>
    <w:sectPr w:rsidR="00BC3A65" w:rsidRPr="004E3DF7" w:rsidSect="004561EB">
      <w:headerReference w:type="default" r:id="rId10"/>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1842EF" w14:textId="77777777" w:rsidR="00923462" w:rsidRDefault="00923462" w:rsidP="003C513B">
      <w:pPr>
        <w:spacing w:after="0" w:line="240" w:lineRule="auto"/>
      </w:pPr>
      <w:r>
        <w:separator/>
      </w:r>
    </w:p>
  </w:endnote>
  <w:endnote w:type="continuationSeparator" w:id="0">
    <w:p w14:paraId="097423D5" w14:textId="77777777" w:rsidR="00923462" w:rsidRDefault="00923462"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4935EE" w14:textId="77777777" w:rsidR="00923462" w:rsidRDefault="00923462" w:rsidP="003C513B">
      <w:pPr>
        <w:spacing w:after="0" w:line="240" w:lineRule="auto"/>
      </w:pPr>
      <w:r>
        <w:separator/>
      </w:r>
    </w:p>
  </w:footnote>
  <w:footnote w:type="continuationSeparator" w:id="0">
    <w:p w14:paraId="3E6ABDF9" w14:textId="77777777" w:rsidR="00923462" w:rsidRDefault="00923462"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5D3571"/>
    <w:multiLevelType w:val="hybridMultilevel"/>
    <w:tmpl w:val="D45A0A60"/>
    <w:lvl w:ilvl="0" w:tplc="66509C74">
      <w:start w:val="1"/>
      <w:numFmt w:val="bullet"/>
      <w:lvlText w:val=""/>
      <w:lvlJc w:val="left"/>
      <w:pPr>
        <w:ind w:left="420" w:hanging="360"/>
      </w:pPr>
      <w:rPr>
        <w:rFonts w:ascii="Symbol" w:eastAsiaTheme="minorHAnsi" w:hAnsi="Symbol" w:cstheme="minorBidi" w:hint="default"/>
      </w:rPr>
    </w:lvl>
    <w:lvl w:ilvl="1" w:tplc="AAE6C012">
      <w:start w:val="1"/>
      <w:numFmt w:val="bullet"/>
      <w:lvlText w:val="o"/>
      <w:lvlJc w:val="left"/>
      <w:pPr>
        <w:ind w:left="1140" w:hanging="360"/>
      </w:pPr>
      <w:rPr>
        <w:rFonts w:ascii="Courier New" w:hAnsi="Courier New" w:hint="default"/>
      </w:rPr>
    </w:lvl>
    <w:lvl w:ilvl="2" w:tplc="E9E0CA7E">
      <w:start w:val="1"/>
      <w:numFmt w:val="bullet"/>
      <w:lvlText w:val=""/>
      <w:lvlJc w:val="left"/>
      <w:pPr>
        <w:ind w:left="1860" w:hanging="360"/>
      </w:pPr>
      <w:rPr>
        <w:rFonts w:ascii="Wingdings" w:hAnsi="Wingdings" w:hint="default"/>
      </w:rPr>
    </w:lvl>
    <w:lvl w:ilvl="3" w:tplc="B82AAC88">
      <w:start w:val="1"/>
      <w:numFmt w:val="bullet"/>
      <w:lvlText w:val=""/>
      <w:lvlJc w:val="left"/>
      <w:pPr>
        <w:ind w:left="2580" w:hanging="360"/>
      </w:pPr>
      <w:rPr>
        <w:rFonts w:ascii="Symbol" w:hAnsi="Symbol" w:hint="default"/>
      </w:rPr>
    </w:lvl>
    <w:lvl w:ilvl="4" w:tplc="7D7693A4">
      <w:start w:val="1"/>
      <w:numFmt w:val="bullet"/>
      <w:lvlText w:val="o"/>
      <w:lvlJc w:val="left"/>
      <w:pPr>
        <w:ind w:left="3300" w:hanging="360"/>
      </w:pPr>
      <w:rPr>
        <w:rFonts w:ascii="Courier New" w:hAnsi="Courier New" w:hint="default"/>
      </w:rPr>
    </w:lvl>
    <w:lvl w:ilvl="5" w:tplc="71A8C482">
      <w:start w:val="1"/>
      <w:numFmt w:val="bullet"/>
      <w:lvlText w:val=""/>
      <w:lvlJc w:val="left"/>
      <w:pPr>
        <w:ind w:left="4020" w:hanging="360"/>
      </w:pPr>
      <w:rPr>
        <w:rFonts w:ascii="Wingdings" w:hAnsi="Wingdings" w:hint="default"/>
      </w:rPr>
    </w:lvl>
    <w:lvl w:ilvl="6" w:tplc="3A9CFADA">
      <w:start w:val="1"/>
      <w:numFmt w:val="bullet"/>
      <w:lvlText w:val=""/>
      <w:lvlJc w:val="left"/>
      <w:pPr>
        <w:ind w:left="4740" w:hanging="360"/>
      </w:pPr>
      <w:rPr>
        <w:rFonts w:ascii="Symbol" w:hAnsi="Symbol" w:hint="default"/>
      </w:rPr>
    </w:lvl>
    <w:lvl w:ilvl="7" w:tplc="03F8934A">
      <w:start w:val="1"/>
      <w:numFmt w:val="bullet"/>
      <w:lvlText w:val="o"/>
      <w:lvlJc w:val="left"/>
      <w:pPr>
        <w:ind w:left="5460" w:hanging="360"/>
      </w:pPr>
      <w:rPr>
        <w:rFonts w:ascii="Courier New" w:hAnsi="Courier New" w:hint="default"/>
      </w:rPr>
    </w:lvl>
    <w:lvl w:ilvl="8" w:tplc="1BD084E4">
      <w:start w:val="1"/>
      <w:numFmt w:val="bullet"/>
      <w:lvlText w:val=""/>
      <w:lvlJc w:val="left"/>
      <w:pPr>
        <w:ind w:left="6180" w:hanging="360"/>
      </w:pPr>
      <w:rPr>
        <w:rFonts w:ascii="Wingdings" w:hAnsi="Wingdings" w:hint="default"/>
      </w:rPr>
    </w:lvl>
  </w:abstractNum>
  <w:abstractNum w:abstractNumId="1" w15:restartNumberingAfterBreak="0">
    <w:nsid w:val="167B2368"/>
    <w:multiLevelType w:val="hybridMultilevel"/>
    <w:tmpl w:val="CE20617C"/>
    <w:lvl w:ilvl="0" w:tplc="43A0DFD6">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2" w15:restartNumberingAfterBreak="0">
    <w:nsid w:val="1B6D5A20"/>
    <w:multiLevelType w:val="hybridMultilevel"/>
    <w:tmpl w:val="3BE089F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20F0415E"/>
    <w:multiLevelType w:val="hybridMultilevel"/>
    <w:tmpl w:val="D7BCE0A6"/>
    <w:lvl w:ilvl="0" w:tplc="58B6CD9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 w15:restartNumberingAfterBreak="0">
    <w:nsid w:val="340F4FDF"/>
    <w:multiLevelType w:val="hybridMultilevel"/>
    <w:tmpl w:val="D5D861FE"/>
    <w:lvl w:ilvl="0" w:tplc="D09EDDEA">
      <w:start w:val="3"/>
      <w:numFmt w:val="bullet"/>
      <w:lvlText w:val=""/>
      <w:lvlJc w:val="left"/>
      <w:pPr>
        <w:ind w:left="720" w:hanging="360"/>
      </w:pPr>
      <w:rPr>
        <w:rFonts w:ascii="Symbol" w:eastAsiaTheme="minorHAnsi" w:hAnsi="Symbol" w:cstheme="minorBidi" w:hint="default"/>
      </w:rPr>
    </w:lvl>
    <w:lvl w:ilvl="1" w:tplc="F41682A8">
      <w:start w:val="1"/>
      <w:numFmt w:val="bullet"/>
      <w:lvlText w:val="o"/>
      <w:lvlJc w:val="left"/>
      <w:pPr>
        <w:ind w:left="1440" w:hanging="360"/>
      </w:pPr>
      <w:rPr>
        <w:rFonts w:ascii="Courier New" w:hAnsi="Courier New" w:cs="Courier New" w:hint="default"/>
      </w:rPr>
    </w:lvl>
    <w:lvl w:ilvl="2" w:tplc="D4460690">
      <w:start w:val="1"/>
      <w:numFmt w:val="bullet"/>
      <w:lvlText w:val=""/>
      <w:lvlJc w:val="left"/>
      <w:pPr>
        <w:ind w:left="2160" w:hanging="360"/>
      </w:pPr>
      <w:rPr>
        <w:rFonts w:ascii="Wingdings" w:hAnsi="Wingdings" w:hint="default"/>
      </w:rPr>
    </w:lvl>
    <w:lvl w:ilvl="3" w:tplc="1F8A6F46">
      <w:start w:val="1"/>
      <w:numFmt w:val="bullet"/>
      <w:lvlText w:val=""/>
      <w:lvlJc w:val="left"/>
      <w:pPr>
        <w:ind w:left="2880" w:hanging="360"/>
      </w:pPr>
      <w:rPr>
        <w:rFonts w:ascii="Symbol" w:hAnsi="Symbol" w:hint="default"/>
      </w:rPr>
    </w:lvl>
    <w:lvl w:ilvl="4" w:tplc="3CD2D6B8">
      <w:start w:val="1"/>
      <w:numFmt w:val="bullet"/>
      <w:lvlText w:val="o"/>
      <w:lvlJc w:val="left"/>
      <w:pPr>
        <w:ind w:left="3600" w:hanging="360"/>
      </w:pPr>
      <w:rPr>
        <w:rFonts w:ascii="Courier New" w:hAnsi="Courier New" w:cs="Courier New" w:hint="default"/>
      </w:rPr>
    </w:lvl>
    <w:lvl w:ilvl="5" w:tplc="F7AACBDC">
      <w:start w:val="1"/>
      <w:numFmt w:val="bullet"/>
      <w:lvlText w:val=""/>
      <w:lvlJc w:val="left"/>
      <w:pPr>
        <w:ind w:left="4320" w:hanging="360"/>
      </w:pPr>
      <w:rPr>
        <w:rFonts w:ascii="Wingdings" w:hAnsi="Wingdings" w:hint="default"/>
      </w:rPr>
    </w:lvl>
    <w:lvl w:ilvl="6" w:tplc="581C9986">
      <w:start w:val="1"/>
      <w:numFmt w:val="bullet"/>
      <w:lvlText w:val=""/>
      <w:lvlJc w:val="left"/>
      <w:pPr>
        <w:ind w:left="5040" w:hanging="360"/>
      </w:pPr>
      <w:rPr>
        <w:rFonts w:ascii="Symbol" w:hAnsi="Symbol" w:hint="default"/>
      </w:rPr>
    </w:lvl>
    <w:lvl w:ilvl="7" w:tplc="34B8BEDA">
      <w:start w:val="1"/>
      <w:numFmt w:val="bullet"/>
      <w:lvlText w:val="o"/>
      <w:lvlJc w:val="left"/>
      <w:pPr>
        <w:ind w:left="5760" w:hanging="360"/>
      </w:pPr>
      <w:rPr>
        <w:rFonts w:ascii="Courier New" w:hAnsi="Courier New" w:cs="Courier New" w:hint="default"/>
      </w:rPr>
    </w:lvl>
    <w:lvl w:ilvl="8" w:tplc="2F54FD3C">
      <w:start w:val="1"/>
      <w:numFmt w:val="bullet"/>
      <w:lvlText w:val=""/>
      <w:lvlJc w:val="left"/>
      <w:pPr>
        <w:ind w:left="6480" w:hanging="360"/>
      </w:pPr>
      <w:rPr>
        <w:rFonts w:ascii="Wingdings" w:hAnsi="Wingdings" w:hint="default"/>
      </w:rPr>
    </w:lvl>
  </w:abstractNum>
  <w:abstractNum w:abstractNumId="5" w15:restartNumberingAfterBreak="0">
    <w:nsid w:val="3DCE3D69"/>
    <w:multiLevelType w:val="hybridMultilevel"/>
    <w:tmpl w:val="DB3E717A"/>
    <w:lvl w:ilvl="0" w:tplc="964207F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 w15:restartNumberingAfterBreak="0">
    <w:nsid w:val="42A916E0"/>
    <w:multiLevelType w:val="hybridMultilevel"/>
    <w:tmpl w:val="7026F374"/>
    <w:lvl w:ilvl="0" w:tplc="4C9ED124">
      <w:start w:val="1"/>
      <w:numFmt w:val="bullet"/>
      <w:lvlText w:val=""/>
      <w:lvlJc w:val="left"/>
      <w:pPr>
        <w:ind w:left="720" w:hanging="360"/>
      </w:pPr>
      <w:rPr>
        <w:rFonts w:ascii="Symbol" w:eastAsiaTheme="minorHAnsi" w:hAnsi="Symbol" w:cstheme="minorBidi" w:hint="default"/>
      </w:rPr>
    </w:lvl>
    <w:lvl w:ilvl="1" w:tplc="DBF4E1EA">
      <w:start w:val="1"/>
      <w:numFmt w:val="bullet"/>
      <w:lvlText w:val="o"/>
      <w:lvlJc w:val="left"/>
      <w:pPr>
        <w:ind w:left="1440" w:hanging="360"/>
      </w:pPr>
      <w:rPr>
        <w:rFonts w:ascii="Courier New" w:hAnsi="Courier New" w:cs="Courier New" w:hint="default"/>
      </w:rPr>
    </w:lvl>
    <w:lvl w:ilvl="2" w:tplc="4FD042DC">
      <w:start w:val="1"/>
      <w:numFmt w:val="bullet"/>
      <w:lvlText w:val=""/>
      <w:lvlJc w:val="left"/>
      <w:pPr>
        <w:ind w:left="2160" w:hanging="360"/>
      </w:pPr>
      <w:rPr>
        <w:rFonts w:ascii="Wingdings" w:hAnsi="Wingdings" w:hint="default"/>
      </w:rPr>
    </w:lvl>
    <w:lvl w:ilvl="3" w:tplc="5C22112A">
      <w:start w:val="1"/>
      <w:numFmt w:val="bullet"/>
      <w:lvlText w:val=""/>
      <w:lvlJc w:val="left"/>
      <w:pPr>
        <w:ind w:left="2880" w:hanging="360"/>
      </w:pPr>
      <w:rPr>
        <w:rFonts w:ascii="Symbol" w:hAnsi="Symbol" w:hint="default"/>
      </w:rPr>
    </w:lvl>
    <w:lvl w:ilvl="4" w:tplc="CCEC17A6">
      <w:start w:val="1"/>
      <w:numFmt w:val="bullet"/>
      <w:lvlText w:val="o"/>
      <w:lvlJc w:val="left"/>
      <w:pPr>
        <w:ind w:left="3600" w:hanging="360"/>
      </w:pPr>
      <w:rPr>
        <w:rFonts w:ascii="Courier New" w:hAnsi="Courier New" w:cs="Courier New" w:hint="default"/>
      </w:rPr>
    </w:lvl>
    <w:lvl w:ilvl="5" w:tplc="C2A0313E">
      <w:start w:val="1"/>
      <w:numFmt w:val="bullet"/>
      <w:lvlText w:val=""/>
      <w:lvlJc w:val="left"/>
      <w:pPr>
        <w:ind w:left="4320" w:hanging="360"/>
      </w:pPr>
      <w:rPr>
        <w:rFonts w:ascii="Wingdings" w:hAnsi="Wingdings" w:hint="default"/>
      </w:rPr>
    </w:lvl>
    <w:lvl w:ilvl="6" w:tplc="87684332">
      <w:start w:val="1"/>
      <w:numFmt w:val="bullet"/>
      <w:lvlText w:val=""/>
      <w:lvlJc w:val="left"/>
      <w:pPr>
        <w:ind w:left="5040" w:hanging="360"/>
      </w:pPr>
      <w:rPr>
        <w:rFonts w:ascii="Symbol" w:hAnsi="Symbol" w:hint="default"/>
      </w:rPr>
    </w:lvl>
    <w:lvl w:ilvl="7" w:tplc="5EE03CB8">
      <w:start w:val="1"/>
      <w:numFmt w:val="bullet"/>
      <w:lvlText w:val="o"/>
      <w:lvlJc w:val="left"/>
      <w:pPr>
        <w:ind w:left="5760" w:hanging="360"/>
      </w:pPr>
      <w:rPr>
        <w:rFonts w:ascii="Courier New" w:hAnsi="Courier New" w:cs="Courier New" w:hint="default"/>
      </w:rPr>
    </w:lvl>
    <w:lvl w:ilvl="8" w:tplc="B00C6434">
      <w:start w:val="1"/>
      <w:numFmt w:val="bullet"/>
      <w:lvlText w:val=""/>
      <w:lvlJc w:val="left"/>
      <w:pPr>
        <w:ind w:left="6480" w:hanging="360"/>
      </w:pPr>
      <w:rPr>
        <w:rFonts w:ascii="Wingdings" w:hAnsi="Wingdings" w:hint="default"/>
      </w:rPr>
    </w:lvl>
  </w:abstractNum>
  <w:abstractNum w:abstractNumId="7" w15:restartNumberingAfterBreak="0">
    <w:nsid w:val="5CF26B25"/>
    <w:multiLevelType w:val="hybridMultilevel"/>
    <w:tmpl w:val="5AE80E22"/>
    <w:lvl w:ilvl="0" w:tplc="D4B8388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6232575D"/>
    <w:multiLevelType w:val="hybridMultilevel"/>
    <w:tmpl w:val="F3D4AD56"/>
    <w:lvl w:ilvl="0" w:tplc="7124007C">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9" w15:restartNumberingAfterBreak="0">
    <w:nsid w:val="64153F19"/>
    <w:multiLevelType w:val="hybridMultilevel"/>
    <w:tmpl w:val="62B42044"/>
    <w:lvl w:ilvl="0" w:tplc="554A840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0" w15:restartNumberingAfterBreak="0">
    <w:nsid w:val="67200CB2"/>
    <w:multiLevelType w:val="hybridMultilevel"/>
    <w:tmpl w:val="E392DB84"/>
    <w:lvl w:ilvl="0" w:tplc="B34883E8">
      <w:start w:val="1"/>
      <w:numFmt w:val="decimal"/>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1" w15:restartNumberingAfterBreak="0">
    <w:nsid w:val="7C1E5E56"/>
    <w:multiLevelType w:val="hybridMultilevel"/>
    <w:tmpl w:val="F84AEFFE"/>
    <w:lvl w:ilvl="0" w:tplc="B77E0BC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 w15:restartNumberingAfterBreak="0">
    <w:nsid w:val="7DF43CF0"/>
    <w:multiLevelType w:val="hybridMultilevel"/>
    <w:tmpl w:val="E6C24848"/>
    <w:lvl w:ilvl="0" w:tplc="85B879CC">
      <w:start w:val="8"/>
      <w:numFmt w:val="bullet"/>
      <w:lvlText w:val=""/>
      <w:lvlJc w:val="left"/>
      <w:pPr>
        <w:ind w:left="720" w:hanging="360"/>
      </w:pPr>
      <w:rPr>
        <w:rFonts w:ascii="Symbol" w:eastAsiaTheme="minorHAnsi" w:hAnsi="Symbol" w:cstheme="minorBidi" w:hint="default"/>
      </w:rPr>
    </w:lvl>
    <w:lvl w:ilvl="1" w:tplc="26AAAE1E">
      <w:start w:val="1"/>
      <w:numFmt w:val="bullet"/>
      <w:lvlText w:val="o"/>
      <w:lvlJc w:val="left"/>
      <w:pPr>
        <w:ind w:left="1440" w:hanging="360"/>
      </w:pPr>
      <w:rPr>
        <w:rFonts w:ascii="Courier New" w:hAnsi="Courier New" w:cs="Courier New" w:hint="default"/>
      </w:rPr>
    </w:lvl>
    <w:lvl w:ilvl="2" w:tplc="27CAFE7E">
      <w:start w:val="1"/>
      <w:numFmt w:val="bullet"/>
      <w:lvlText w:val=""/>
      <w:lvlJc w:val="left"/>
      <w:pPr>
        <w:ind w:left="2160" w:hanging="360"/>
      </w:pPr>
      <w:rPr>
        <w:rFonts w:ascii="Wingdings" w:hAnsi="Wingdings" w:hint="default"/>
      </w:rPr>
    </w:lvl>
    <w:lvl w:ilvl="3" w:tplc="B720E792">
      <w:start w:val="1"/>
      <w:numFmt w:val="bullet"/>
      <w:lvlText w:val=""/>
      <w:lvlJc w:val="left"/>
      <w:pPr>
        <w:ind w:left="2880" w:hanging="360"/>
      </w:pPr>
      <w:rPr>
        <w:rFonts w:ascii="Symbol" w:hAnsi="Symbol" w:hint="default"/>
      </w:rPr>
    </w:lvl>
    <w:lvl w:ilvl="4" w:tplc="83B89866">
      <w:start w:val="1"/>
      <w:numFmt w:val="bullet"/>
      <w:lvlText w:val="o"/>
      <w:lvlJc w:val="left"/>
      <w:pPr>
        <w:ind w:left="3600" w:hanging="360"/>
      </w:pPr>
      <w:rPr>
        <w:rFonts w:ascii="Courier New" w:hAnsi="Courier New" w:cs="Courier New" w:hint="default"/>
      </w:rPr>
    </w:lvl>
    <w:lvl w:ilvl="5" w:tplc="1F7412D2">
      <w:start w:val="1"/>
      <w:numFmt w:val="bullet"/>
      <w:lvlText w:val=""/>
      <w:lvlJc w:val="left"/>
      <w:pPr>
        <w:ind w:left="4320" w:hanging="360"/>
      </w:pPr>
      <w:rPr>
        <w:rFonts w:ascii="Wingdings" w:hAnsi="Wingdings" w:hint="default"/>
      </w:rPr>
    </w:lvl>
    <w:lvl w:ilvl="6" w:tplc="5AEC6118">
      <w:start w:val="1"/>
      <w:numFmt w:val="bullet"/>
      <w:lvlText w:val=""/>
      <w:lvlJc w:val="left"/>
      <w:pPr>
        <w:ind w:left="5040" w:hanging="360"/>
      </w:pPr>
      <w:rPr>
        <w:rFonts w:ascii="Symbol" w:hAnsi="Symbol" w:hint="default"/>
      </w:rPr>
    </w:lvl>
    <w:lvl w:ilvl="7" w:tplc="56A44F2E">
      <w:start w:val="1"/>
      <w:numFmt w:val="bullet"/>
      <w:lvlText w:val="o"/>
      <w:lvlJc w:val="left"/>
      <w:pPr>
        <w:ind w:left="5760" w:hanging="360"/>
      </w:pPr>
      <w:rPr>
        <w:rFonts w:ascii="Courier New" w:hAnsi="Courier New" w:cs="Courier New" w:hint="default"/>
      </w:rPr>
    </w:lvl>
    <w:lvl w:ilvl="8" w:tplc="090ECB7E">
      <w:start w:val="1"/>
      <w:numFmt w:val="bullet"/>
      <w:lvlText w:val=""/>
      <w:lvlJc w:val="left"/>
      <w:pPr>
        <w:ind w:left="6480" w:hanging="360"/>
      </w:pPr>
      <w:rPr>
        <w:rFonts w:ascii="Wingdings" w:hAnsi="Wingdings" w:hint="default"/>
      </w:rPr>
    </w:lvl>
  </w:abstractNum>
  <w:num w:numId="1" w16cid:durableId="1597904674">
    <w:abstractNumId w:val="1"/>
  </w:num>
  <w:num w:numId="2" w16cid:durableId="696547362">
    <w:abstractNumId w:val="7"/>
  </w:num>
  <w:num w:numId="3" w16cid:durableId="1869222873">
    <w:abstractNumId w:val="11"/>
  </w:num>
  <w:num w:numId="4" w16cid:durableId="765223711">
    <w:abstractNumId w:val="8"/>
  </w:num>
  <w:num w:numId="5" w16cid:durableId="1859393560">
    <w:abstractNumId w:val="10"/>
  </w:num>
  <w:num w:numId="6" w16cid:durableId="12462334">
    <w:abstractNumId w:val="3"/>
  </w:num>
  <w:num w:numId="7" w16cid:durableId="1699433921">
    <w:abstractNumId w:val="9"/>
  </w:num>
  <w:num w:numId="8" w16cid:durableId="579145953">
    <w:abstractNumId w:val="5"/>
  </w:num>
  <w:num w:numId="9" w16cid:durableId="890191826">
    <w:abstractNumId w:val="2"/>
  </w:num>
  <w:num w:numId="10" w16cid:durableId="1330791937">
    <w:abstractNumId w:val="12"/>
  </w:num>
  <w:num w:numId="11" w16cid:durableId="2055889689">
    <w:abstractNumId w:val="4"/>
  </w:num>
  <w:num w:numId="12" w16cid:durableId="1278173027">
    <w:abstractNumId w:val="6"/>
  </w:num>
  <w:num w:numId="13" w16cid:durableId="208301739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039F2"/>
    <w:rsid w:val="000402A7"/>
    <w:rsid w:val="000604B3"/>
    <w:rsid w:val="000813C3"/>
    <w:rsid w:val="000A27CE"/>
    <w:rsid w:val="000F4DCC"/>
    <w:rsid w:val="00107859"/>
    <w:rsid w:val="00126CA9"/>
    <w:rsid w:val="002C2DDA"/>
    <w:rsid w:val="003217E6"/>
    <w:rsid w:val="00380DC2"/>
    <w:rsid w:val="003C513B"/>
    <w:rsid w:val="003E4B73"/>
    <w:rsid w:val="004071BA"/>
    <w:rsid w:val="0041227E"/>
    <w:rsid w:val="004561EB"/>
    <w:rsid w:val="004E3DF7"/>
    <w:rsid w:val="0052608F"/>
    <w:rsid w:val="00532104"/>
    <w:rsid w:val="00537297"/>
    <w:rsid w:val="005E0AD1"/>
    <w:rsid w:val="006F0ACA"/>
    <w:rsid w:val="00701A65"/>
    <w:rsid w:val="00750138"/>
    <w:rsid w:val="007C3F63"/>
    <w:rsid w:val="0086099D"/>
    <w:rsid w:val="0086458A"/>
    <w:rsid w:val="00906E72"/>
    <w:rsid w:val="00923462"/>
    <w:rsid w:val="009647AF"/>
    <w:rsid w:val="00A522DA"/>
    <w:rsid w:val="00A6169F"/>
    <w:rsid w:val="00BC3A65"/>
    <w:rsid w:val="00BE2595"/>
    <w:rsid w:val="00BF196C"/>
    <w:rsid w:val="00D30B78"/>
    <w:rsid w:val="00D84D69"/>
    <w:rsid w:val="00DB01BF"/>
    <w:rsid w:val="00DD3FE2"/>
    <w:rsid w:val="00E147BD"/>
    <w:rsid w:val="00E163D8"/>
    <w:rsid w:val="00EB054A"/>
    <w:rsid w:val="00EF5A6D"/>
    <w:rsid w:val="00F73300"/>
    <w:rsid w:val="00F8280A"/>
    <w:rsid w:val="00FA277C"/>
    <w:rsid w:val="00FB5EF6"/>
    <w:rsid w:val="00FC364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basedOn w:val="Normalny"/>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debd9ba-df37-4ccf-b0b1-ab08a91e6a6a" xsi:nil="true"/>
    <lcf76f155ced4ddcb4097134ff3c332f xmlns="4e81d82d-ae07-4398-8985-e3b237c18d4f">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8961CF9-8D7A-4A4B-8C4B-0C1BEB856BA4}">
  <ds:schemaRefs>
    <ds:schemaRef ds:uri="http://schemas.microsoft.com/office/2006/metadata/properties"/>
    <ds:schemaRef ds:uri="http://schemas.microsoft.com/office/infopath/2007/PartnerControls"/>
    <ds:schemaRef ds:uri="0debd9ba-df37-4ccf-b0b1-ab08a91e6a6a"/>
    <ds:schemaRef ds:uri="4e81d82d-ae07-4398-8985-e3b237c18d4f"/>
  </ds:schemaRefs>
</ds:datastoreItem>
</file>

<file path=customXml/itemProps2.xml><?xml version="1.0" encoding="utf-8"?>
<ds:datastoreItem xmlns:ds="http://schemas.openxmlformats.org/officeDocument/2006/customXml" ds:itemID="{0AD5D78F-E2F8-4456-8716-472EEA57CB93}">
  <ds:schemaRefs>
    <ds:schemaRef ds:uri="http://schemas.microsoft.com/sharepoint/v3/contenttype/forms"/>
  </ds:schemaRefs>
</ds:datastoreItem>
</file>

<file path=customXml/itemProps3.xml><?xml version="1.0" encoding="utf-8"?>
<ds:datastoreItem xmlns:ds="http://schemas.openxmlformats.org/officeDocument/2006/customXml" ds:itemID="{6C35A6A1-5BC0-418E-8C5E-C0CC7318869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374</Words>
  <Characters>2247</Characters>
  <Application>Microsoft Office Word</Application>
  <DocSecurity>0</DocSecurity>
  <Lines>18</Lines>
  <Paragraphs>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2616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3</cp:revision>
  <dcterms:created xsi:type="dcterms:W3CDTF">2023-03-01T23:14:00Z</dcterms:created>
  <dcterms:modified xsi:type="dcterms:W3CDTF">2023-03-01T23:14:00Z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0x010100717D99CA1058794A92DCB8D7B987F5F0</vt:lpwstr>
  </property>
  <property fmtid="{D5CDD505-2E9C-101B-9397-08002B2CF9AE}" pid="3" name="MediaServiceImageTags">
    <vt:lpwstr/>
  </property>
</Properties>
</file>