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891067" w14:textId="77777777" w:rsidR="00E968BB" w:rsidRPr="00E968BB" w:rsidRDefault="00E968BB" w:rsidP="00E968BB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E968BB">
        <w:rPr>
          <w:rFonts w:ascii="Arial" w:hAnsi="Arial" w:cs="Arial"/>
          <w:b/>
          <w:bCs/>
          <w:sz w:val="24"/>
          <w:szCs w:val="24"/>
        </w:rPr>
        <w:t>Ekoturystyka jako dobra praktyka</w:t>
      </w:r>
    </w:p>
    <w:p w14:paraId="28471B6F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4AF426E6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 xml:space="preserve">Sektor turystycznych, który zapewnia dużą część zatrudnienia na świecie, mimo kryzysu w dobie pandemii rozwija się i wciąż szuka nowych rozwiązań, które zachęcą społeczeństwo do inwestowania w podróże. Zważając na coraz szersze zainteresowanie działaniami ekologicznym w branży turystycznej również powstają pomysły opierające się głównie na byciu </w:t>
      </w:r>
      <w:proofErr w:type="spellStart"/>
      <w:r w:rsidRPr="00E968BB">
        <w:rPr>
          <w:rFonts w:ascii="Arial" w:hAnsi="Arial" w:cs="Arial"/>
          <w:sz w:val="24"/>
          <w:szCs w:val="24"/>
        </w:rPr>
        <w:t>eko</w:t>
      </w:r>
      <w:proofErr w:type="spellEnd"/>
      <w:r w:rsidRPr="00E968BB">
        <w:rPr>
          <w:rFonts w:ascii="Arial" w:hAnsi="Arial" w:cs="Arial"/>
          <w:sz w:val="24"/>
          <w:szCs w:val="24"/>
        </w:rPr>
        <w:t xml:space="preserve"> i promowaniu ekologicznego modelu podróżowania oraz zwiedzania.</w:t>
      </w:r>
    </w:p>
    <w:p w14:paraId="13851A87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74575FC4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 xml:space="preserve">Turystyka jednak kojarzona jest przede wszystkim z turystyką masową, która wiąże się z wykorzystaniem wysokoemisyjnych środków transportu, zwiększonym zużyciem energii czy wyrzucaniem ogromnych ilości żywości. Alternatywą dla tego rodzaju turystyki jest </w:t>
      </w:r>
      <w:r w:rsidRPr="00E968BB">
        <w:rPr>
          <w:rFonts w:ascii="Arial" w:hAnsi="Arial" w:cs="Arial"/>
          <w:b/>
          <w:bCs/>
          <w:sz w:val="24"/>
          <w:szCs w:val="24"/>
        </w:rPr>
        <w:t>ekoturystyka</w:t>
      </w:r>
      <w:r w:rsidRPr="00E968BB">
        <w:rPr>
          <w:rFonts w:ascii="Arial" w:hAnsi="Arial" w:cs="Arial"/>
          <w:sz w:val="24"/>
          <w:szCs w:val="24"/>
        </w:rPr>
        <w:t xml:space="preserve">, która łączy w sobie odkrywanie ciekawych miejsc z promowaniem ekologicznych </w:t>
      </w:r>
      <w:proofErr w:type="spellStart"/>
      <w:r w:rsidRPr="00E968BB">
        <w:rPr>
          <w:rFonts w:ascii="Arial" w:hAnsi="Arial" w:cs="Arial"/>
          <w:sz w:val="24"/>
          <w:szCs w:val="24"/>
        </w:rPr>
        <w:t>zachowań</w:t>
      </w:r>
      <w:proofErr w:type="spellEnd"/>
      <w:r w:rsidRPr="00E968BB">
        <w:rPr>
          <w:rFonts w:ascii="Arial" w:hAnsi="Arial" w:cs="Arial"/>
          <w:sz w:val="24"/>
          <w:szCs w:val="24"/>
        </w:rPr>
        <w:t>.</w:t>
      </w:r>
    </w:p>
    <w:p w14:paraId="5701E148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7E2C6364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Głównym założeniem ekoturystyki jest integralność działań turystycznych z działaniami chroniącymi przyrodę, a także lokalne życie społeczno-gospodarcze. Najczęściej bazuje ona na tym, co zastaje w danym miejscu, pokazując lokalne zwyczaje, zajęcia, wykonywane prace, obrazujące w ten sposób życie mieszkańców. W ekoturystyce oferta dostosowana jest do obecnych na danym obszarze warunków zarówno naturalnych jak i społecznych. W zależności od tego, jaki styl życia sprowadzi lokalna społeczność, to staje się walorem turystycznym i ciekawostką dla podróżujących tam osób.</w:t>
      </w:r>
    </w:p>
    <w:p w14:paraId="07EDE42D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4C5734BD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Podstawowe zasady, które powinna spełniać ekoturystyka to:</w:t>
      </w:r>
    </w:p>
    <w:p w14:paraId="488F1ECF" w14:textId="77777777" w:rsidR="00E968BB" w:rsidRPr="00E968BB" w:rsidRDefault="00E968BB" w:rsidP="00E968BB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Minimalny wpływ na środowisko, czyli jak najmniejsza ingerencja w przyrodę.</w:t>
      </w:r>
    </w:p>
    <w:p w14:paraId="359DD779" w14:textId="77777777" w:rsidR="00E968BB" w:rsidRPr="00E968BB" w:rsidRDefault="00E968BB" w:rsidP="00E968BB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Brak ingerencji w lokalną kulturę, poszanowanie dla zastanej kultury i panujących zasad.</w:t>
      </w:r>
    </w:p>
    <w:p w14:paraId="0360027F" w14:textId="77777777" w:rsidR="00E968BB" w:rsidRPr="00E968BB" w:rsidRDefault="00E968BB" w:rsidP="00E968BB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lastRenderedPageBreak/>
        <w:t>Jak największe zyski przeznaczone na rozwój kultury lokalnej.</w:t>
      </w:r>
    </w:p>
    <w:p w14:paraId="154C64D5" w14:textId="77777777" w:rsidR="00E968BB" w:rsidRPr="00E968BB" w:rsidRDefault="00E968BB" w:rsidP="00E968BB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 xml:space="preserve">Satysfakcja z wypoczynku – czysty relaks, bez codziennego zgiełku połączone ze świadomością promowania ekologicznych </w:t>
      </w:r>
      <w:proofErr w:type="spellStart"/>
      <w:r w:rsidRPr="00E968BB">
        <w:rPr>
          <w:rFonts w:ascii="Arial" w:hAnsi="Arial" w:cs="Arial"/>
          <w:sz w:val="24"/>
          <w:szCs w:val="24"/>
        </w:rPr>
        <w:t>zachowań</w:t>
      </w:r>
      <w:proofErr w:type="spellEnd"/>
      <w:r w:rsidRPr="00E968BB">
        <w:rPr>
          <w:rFonts w:ascii="Arial" w:hAnsi="Arial" w:cs="Arial"/>
          <w:sz w:val="24"/>
          <w:szCs w:val="24"/>
        </w:rPr>
        <w:t>.</w:t>
      </w:r>
    </w:p>
    <w:p w14:paraId="2EC4F6AD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553826A2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Ekoturystyka łączy w sobie aktywne zwiedzanie z harmonijnym odpoczynkiem, a wszystko to w miejscach wyjątkowych pod kątem przyrodniczym, które same w sobie są obiektami godnymi uwagi podróżnika. Dodatkowo przynosi korzyści lokalnej społeczności i pozwala poznać jej kulturę.</w:t>
      </w:r>
    </w:p>
    <w:p w14:paraId="662F023F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34760C38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  <w:r w:rsidRPr="00E968BB">
        <w:rPr>
          <w:rFonts w:ascii="Arial" w:hAnsi="Arial" w:cs="Arial"/>
          <w:sz w:val="24"/>
          <w:szCs w:val="24"/>
        </w:rPr>
        <w:t>Kolejna zasada ekoturystyki to dostosowanie ruchu turystycznego do miejsca, w którym się znajduje, bez inwestowania w zbędne urządzenia oraz zwracając uwagę na optymalną liczbę osób w danym miejscu tak, aby porządek ekologiczny nie został zakłócony. Jest to zatem idealna forma wypoczynku podporządkowana warunkom przyrody, która bez naruszania środowiska pozwala na zwiedzanie ciekawych i wartościowych miejsc.</w:t>
      </w:r>
    </w:p>
    <w:p w14:paraId="2FBF9850" w14:textId="77777777" w:rsidR="00E968BB" w:rsidRPr="00E968BB" w:rsidRDefault="00E968BB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E968BB" w:rsidRDefault="00BC3A65" w:rsidP="00E968BB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E968BB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3E175A" w14:textId="77777777" w:rsidR="0054734E" w:rsidRDefault="0054734E" w:rsidP="003C513B">
      <w:pPr>
        <w:spacing w:after="0" w:line="240" w:lineRule="auto"/>
      </w:pPr>
      <w:r>
        <w:separator/>
      </w:r>
    </w:p>
  </w:endnote>
  <w:endnote w:type="continuationSeparator" w:id="0">
    <w:p w14:paraId="25153EC2" w14:textId="77777777" w:rsidR="0054734E" w:rsidRDefault="0054734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AFB9FD" w14:textId="77777777" w:rsidR="0054734E" w:rsidRDefault="0054734E" w:rsidP="003C513B">
      <w:pPr>
        <w:spacing w:after="0" w:line="240" w:lineRule="auto"/>
      </w:pPr>
      <w:r>
        <w:separator/>
      </w:r>
    </w:p>
  </w:footnote>
  <w:footnote w:type="continuationSeparator" w:id="0">
    <w:p w14:paraId="1319AF6D" w14:textId="77777777" w:rsidR="0054734E" w:rsidRDefault="0054734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4"/>
  </w:num>
  <w:num w:numId="4" w16cid:durableId="765223711">
    <w:abstractNumId w:val="10"/>
  </w:num>
  <w:num w:numId="5" w16cid:durableId="1859393560">
    <w:abstractNumId w:val="13"/>
  </w:num>
  <w:num w:numId="6" w16cid:durableId="12462334">
    <w:abstractNumId w:val="4"/>
  </w:num>
  <w:num w:numId="7" w16cid:durableId="1699433921">
    <w:abstractNumId w:val="12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5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1"/>
  </w:num>
  <w:num w:numId="16" w16cid:durableId="99033447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4734E"/>
    <w:rsid w:val="005E0AD1"/>
    <w:rsid w:val="006F0ACA"/>
    <w:rsid w:val="0070016C"/>
    <w:rsid w:val="00701A65"/>
    <w:rsid w:val="00750138"/>
    <w:rsid w:val="007C3F63"/>
    <w:rsid w:val="00846B6E"/>
    <w:rsid w:val="0086099D"/>
    <w:rsid w:val="0086458A"/>
    <w:rsid w:val="00906E72"/>
    <w:rsid w:val="009647AF"/>
    <w:rsid w:val="00A522DA"/>
    <w:rsid w:val="00A6169F"/>
    <w:rsid w:val="00BC3A65"/>
    <w:rsid w:val="00BE2595"/>
    <w:rsid w:val="00BF196C"/>
    <w:rsid w:val="00C4247B"/>
    <w:rsid w:val="00D30B78"/>
    <w:rsid w:val="00D84D69"/>
    <w:rsid w:val="00DB01BF"/>
    <w:rsid w:val="00DD3FE2"/>
    <w:rsid w:val="00E147BD"/>
    <w:rsid w:val="00E163D8"/>
    <w:rsid w:val="00E968BB"/>
    <w:rsid w:val="00EB054A"/>
    <w:rsid w:val="00ED4421"/>
    <w:rsid w:val="00EF5A6D"/>
    <w:rsid w:val="00F40BF3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354</Words>
  <Characters>2129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2023-03-01T23:15:00Z</dcterms:created>
  <dcterms:modified xsi:type="dcterms:W3CDTF">2023-03-01T23:15:00Z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