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861046F" w14:textId="77777777" w:rsidR="00C5668E" w:rsidRPr="00C5668E" w:rsidRDefault="00C5668E" w:rsidP="00C5668E">
      <w:pPr>
        <w:spacing w:line="360" w:lineRule="auto"/>
        <w:rPr>
          <w:rFonts w:ascii="Arial" w:hAnsi="Arial" w:cs="Arial"/>
          <w:b/>
          <w:bCs/>
          <w:sz w:val="24"/>
          <w:szCs w:val="24"/>
        </w:rPr>
      </w:pPr>
      <w:r w:rsidRPr="00C5668E">
        <w:rPr>
          <w:rFonts w:ascii="Arial" w:hAnsi="Arial" w:cs="Arial"/>
          <w:b/>
          <w:bCs/>
          <w:sz w:val="24"/>
          <w:szCs w:val="24"/>
        </w:rPr>
        <w:t>Dobre praktyki na zakupach</w:t>
      </w:r>
    </w:p>
    <w:p w14:paraId="2CF3DC15" w14:textId="77777777" w:rsidR="00C5668E" w:rsidRPr="00C5668E" w:rsidRDefault="00C5668E" w:rsidP="00C5668E">
      <w:pPr>
        <w:spacing w:line="360" w:lineRule="auto"/>
        <w:rPr>
          <w:rFonts w:ascii="Arial" w:hAnsi="Arial" w:cs="Arial"/>
          <w:sz w:val="24"/>
          <w:szCs w:val="24"/>
        </w:rPr>
      </w:pPr>
    </w:p>
    <w:p w14:paraId="224EEF97" w14:textId="77777777" w:rsidR="00C5668E" w:rsidRPr="00C5668E" w:rsidRDefault="00C5668E" w:rsidP="00C5668E">
      <w:pPr>
        <w:spacing w:line="360" w:lineRule="auto"/>
        <w:rPr>
          <w:rFonts w:ascii="Arial" w:hAnsi="Arial" w:cs="Arial"/>
          <w:b/>
          <w:bCs/>
          <w:sz w:val="24"/>
          <w:szCs w:val="24"/>
        </w:rPr>
      </w:pPr>
      <w:r w:rsidRPr="00C5668E">
        <w:rPr>
          <w:rFonts w:ascii="Arial" w:hAnsi="Arial" w:cs="Arial"/>
          <w:b/>
          <w:bCs/>
          <w:sz w:val="24"/>
          <w:szCs w:val="24"/>
        </w:rPr>
        <w:t xml:space="preserve">Decyzje podejmowane podczas robienia zakupów mają niewątpliwy wpływ nie tylko na zdrowie konsumenta, ale również na środowisko. Istnieje wiele kampanii promocyjnych mówiących o tym, jakie produkty należy wybierać oraz jakimi zasadami się kierować podejmując decyzje zakupowe zarówno w kategorii żywności jak i mebli, sprzętu elektronicznego czy chemii. </w:t>
      </w:r>
    </w:p>
    <w:p w14:paraId="494A4527" w14:textId="77777777" w:rsidR="00C5668E" w:rsidRPr="00C5668E" w:rsidRDefault="00C5668E" w:rsidP="00C5668E">
      <w:pPr>
        <w:spacing w:line="360" w:lineRule="auto"/>
        <w:rPr>
          <w:rFonts w:ascii="Arial" w:hAnsi="Arial" w:cs="Arial"/>
          <w:sz w:val="24"/>
          <w:szCs w:val="24"/>
        </w:rPr>
      </w:pPr>
    </w:p>
    <w:p w14:paraId="414BC614" w14:textId="77777777" w:rsidR="00C5668E" w:rsidRPr="00C5668E" w:rsidRDefault="00C5668E" w:rsidP="00C5668E">
      <w:pPr>
        <w:spacing w:line="360" w:lineRule="auto"/>
        <w:rPr>
          <w:rFonts w:ascii="Arial" w:hAnsi="Arial" w:cs="Arial"/>
          <w:sz w:val="24"/>
          <w:szCs w:val="24"/>
        </w:rPr>
      </w:pPr>
      <w:r w:rsidRPr="00C5668E">
        <w:rPr>
          <w:rFonts w:ascii="Arial" w:hAnsi="Arial" w:cs="Arial"/>
          <w:sz w:val="24"/>
          <w:szCs w:val="24"/>
        </w:rPr>
        <w:t xml:space="preserve">Dużym ułatwieniem dla konsumentów są oznaczenia mówiące o certyfikatach, dzięki którym uzyskujemy informacje, że dany produkt został wytworzony w sposób zgodny z zasadami ekologii. Jednak dobre praktyki w tym </w:t>
      </w:r>
      <w:r w:rsidRPr="00C5668E">
        <w:rPr>
          <w:rFonts w:ascii="Arial" w:hAnsi="Arial" w:cs="Arial"/>
          <w:b/>
          <w:bCs/>
          <w:sz w:val="24"/>
          <w:szCs w:val="24"/>
        </w:rPr>
        <w:t>zakresie</w:t>
      </w:r>
      <w:r w:rsidRPr="00C5668E">
        <w:rPr>
          <w:rFonts w:ascii="Arial" w:hAnsi="Arial" w:cs="Arial"/>
          <w:sz w:val="24"/>
          <w:szCs w:val="24"/>
        </w:rPr>
        <w:t xml:space="preserve"> to znacznie więcej niż wybór oznakowanych towarów. Oto kilka przykładów zasad, którymi warto kierować się podczas planowania oraz realizowania zakupów:</w:t>
      </w:r>
    </w:p>
    <w:p w14:paraId="12FAD019" w14:textId="77777777" w:rsidR="00C5668E" w:rsidRPr="00C5668E" w:rsidRDefault="00C5668E" w:rsidP="00C5668E">
      <w:pPr>
        <w:spacing w:line="360" w:lineRule="auto"/>
        <w:rPr>
          <w:rFonts w:ascii="Arial" w:hAnsi="Arial" w:cs="Arial"/>
          <w:sz w:val="24"/>
          <w:szCs w:val="24"/>
        </w:rPr>
      </w:pPr>
    </w:p>
    <w:p w14:paraId="3B0E18F6" w14:textId="77777777" w:rsidR="00C5668E" w:rsidRPr="00C5668E" w:rsidRDefault="00C5668E" w:rsidP="00C5668E">
      <w:pPr>
        <w:pStyle w:val="Akapitzlist"/>
        <w:numPr>
          <w:ilvl w:val="0"/>
          <w:numId w:val="18"/>
        </w:numPr>
        <w:spacing w:after="0" w:line="360" w:lineRule="auto"/>
        <w:rPr>
          <w:rFonts w:ascii="Arial" w:hAnsi="Arial" w:cs="Arial"/>
          <w:sz w:val="24"/>
          <w:szCs w:val="24"/>
        </w:rPr>
      </w:pPr>
      <w:r w:rsidRPr="00C5668E">
        <w:rPr>
          <w:rFonts w:ascii="Arial" w:hAnsi="Arial" w:cs="Arial"/>
          <w:sz w:val="24"/>
          <w:szCs w:val="24"/>
        </w:rPr>
        <w:t>Tworzenie list zakupów – dotyczy to przede wszystkim zakupów spożywczych. Listy potrzebnych rzeczy pozwolą nam skupić się tylko na produktach, które są niezbędne i uniknąć niepotrzebnych wydatków. Dzięki temu również nie zapomnimy o żadnym artykule, po który musielibyśmy jeszcze raz jechać do sklepu.</w:t>
      </w:r>
    </w:p>
    <w:p w14:paraId="26E072F4" w14:textId="77777777" w:rsidR="00C5668E" w:rsidRPr="00C5668E" w:rsidRDefault="00C5668E" w:rsidP="00C5668E">
      <w:pPr>
        <w:pStyle w:val="Akapitzlist"/>
        <w:numPr>
          <w:ilvl w:val="0"/>
          <w:numId w:val="18"/>
        </w:numPr>
        <w:spacing w:after="0" w:line="360" w:lineRule="auto"/>
        <w:rPr>
          <w:rFonts w:ascii="Arial" w:hAnsi="Arial" w:cs="Arial"/>
          <w:sz w:val="24"/>
          <w:szCs w:val="24"/>
        </w:rPr>
      </w:pPr>
      <w:r w:rsidRPr="00C5668E">
        <w:rPr>
          <w:rFonts w:ascii="Arial" w:hAnsi="Arial" w:cs="Arial"/>
          <w:sz w:val="24"/>
          <w:szCs w:val="24"/>
        </w:rPr>
        <w:t>Planowanie z wyprzedzeniem, ale nie na wyrost – w każdym domu konkretne produkty są potrzebne mniej lub bardziej, zużywane częściej lub rzadziej, dlatego należy dostosować swoje zakupy do trybu życia domowników i tego, co jedzą, z czego korzystają. Warto zaplanować posiłki na kilka dni do przodu i kupić niezbędne produkty podczas jednych zakupów, jednak należy przy tym zwrócić uwagę na terminy ważności danych artykułów. Jeśli planujemy posiłki z wyprzedzeniem dobrze jest też konsekwentnie trzymać się swoich założeń, aby zakupiony towar nie leżał w lodówce zbyt długo.</w:t>
      </w:r>
    </w:p>
    <w:p w14:paraId="0BA6CF77" w14:textId="77777777" w:rsidR="00C5668E" w:rsidRPr="00C5668E" w:rsidRDefault="00C5668E" w:rsidP="00C5668E">
      <w:pPr>
        <w:pStyle w:val="Akapitzlist"/>
        <w:numPr>
          <w:ilvl w:val="0"/>
          <w:numId w:val="18"/>
        </w:numPr>
        <w:spacing w:after="0" w:line="360" w:lineRule="auto"/>
        <w:rPr>
          <w:rFonts w:ascii="Arial" w:hAnsi="Arial" w:cs="Arial"/>
          <w:sz w:val="24"/>
          <w:szCs w:val="24"/>
        </w:rPr>
      </w:pPr>
      <w:r w:rsidRPr="00C5668E">
        <w:rPr>
          <w:rFonts w:ascii="Arial" w:hAnsi="Arial" w:cs="Arial"/>
          <w:sz w:val="24"/>
          <w:szCs w:val="24"/>
        </w:rPr>
        <w:t xml:space="preserve">Wybierając się na zakupy warto pamiętać o wielorazowych torbach. Jeśli jednak będziemy zmuszeni do zakupu dodatkowej torby należałoby sięgnąć </w:t>
      </w:r>
      <w:r w:rsidRPr="00C5668E">
        <w:rPr>
          <w:rFonts w:ascii="Arial" w:hAnsi="Arial" w:cs="Arial"/>
          <w:sz w:val="24"/>
          <w:szCs w:val="24"/>
        </w:rPr>
        <w:lastRenderedPageBreak/>
        <w:t>po tę papierową, która jest dużo bardziej ekologiczna od zwykłej plastikowej reklamówki.</w:t>
      </w:r>
    </w:p>
    <w:p w14:paraId="1971AD06" w14:textId="77777777" w:rsidR="00C5668E" w:rsidRPr="00C5668E" w:rsidRDefault="00C5668E" w:rsidP="00C5668E">
      <w:pPr>
        <w:pStyle w:val="Akapitzlist"/>
        <w:numPr>
          <w:ilvl w:val="0"/>
          <w:numId w:val="18"/>
        </w:numPr>
        <w:spacing w:after="0" w:line="360" w:lineRule="auto"/>
        <w:rPr>
          <w:rFonts w:ascii="Arial" w:hAnsi="Arial" w:cs="Arial"/>
          <w:sz w:val="24"/>
          <w:szCs w:val="24"/>
        </w:rPr>
      </w:pPr>
      <w:r w:rsidRPr="00C5668E">
        <w:rPr>
          <w:rFonts w:ascii="Arial" w:hAnsi="Arial" w:cs="Arial"/>
          <w:sz w:val="24"/>
          <w:szCs w:val="24"/>
        </w:rPr>
        <w:t>Nadmiernie opakowane produkty to niestety częste zjawisko na rynku. Wybieranie artykułów pozbawionych niepotrzebnych pudełek czy kartonów to niewątpliwie dobra praktyka. Podobnie z warzywami i owocami, do których przesadnie wykorzystywane są woreczki plastikowe. Im mniej tego typu woreczków zużyjemy tym lepiej dla środowiska.</w:t>
      </w:r>
    </w:p>
    <w:p w14:paraId="390779C6" w14:textId="77777777" w:rsidR="00C5668E" w:rsidRPr="00C5668E" w:rsidRDefault="00C5668E" w:rsidP="00C5668E">
      <w:pPr>
        <w:pStyle w:val="Akapitzlist"/>
        <w:numPr>
          <w:ilvl w:val="0"/>
          <w:numId w:val="18"/>
        </w:numPr>
        <w:spacing w:after="0" w:line="360" w:lineRule="auto"/>
        <w:rPr>
          <w:rFonts w:ascii="Arial" w:hAnsi="Arial" w:cs="Arial"/>
          <w:sz w:val="24"/>
          <w:szCs w:val="24"/>
        </w:rPr>
      </w:pPr>
      <w:r w:rsidRPr="00C5668E">
        <w:rPr>
          <w:rFonts w:ascii="Arial" w:hAnsi="Arial" w:cs="Arial"/>
          <w:sz w:val="24"/>
          <w:szCs w:val="24"/>
        </w:rPr>
        <w:t>Zamiast ręczników papierowych, które tworzą ogromną bazę odpadów warto sięgnąć po wielorazowe ściereczki.</w:t>
      </w:r>
    </w:p>
    <w:p w14:paraId="6ED77C6A" w14:textId="77777777" w:rsidR="00C5668E" w:rsidRPr="00C5668E" w:rsidRDefault="00C5668E" w:rsidP="00C5668E">
      <w:pPr>
        <w:pStyle w:val="Akapitzlist"/>
        <w:numPr>
          <w:ilvl w:val="0"/>
          <w:numId w:val="18"/>
        </w:numPr>
        <w:spacing w:after="0" w:line="360" w:lineRule="auto"/>
        <w:rPr>
          <w:rFonts w:ascii="Arial" w:hAnsi="Arial" w:cs="Arial"/>
          <w:sz w:val="24"/>
          <w:szCs w:val="24"/>
        </w:rPr>
      </w:pPr>
      <w:r w:rsidRPr="00C5668E">
        <w:rPr>
          <w:rFonts w:ascii="Arial" w:hAnsi="Arial" w:cs="Arial"/>
          <w:sz w:val="24"/>
          <w:szCs w:val="24"/>
        </w:rPr>
        <w:t>Napoje w butelkach zwrotnych są zdecydowanie bardziej ekologiczne niż te w plastikowych. Jednak najbardziej korzystnym działaniem byłby zakup dzbanka filtrującego i picie wody z kranu – w takiej sytuacji produkcja zbędnych opakowań w domu znacznie spadnie, zwłaszcza w sezonie letnim.</w:t>
      </w:r>
    </w:p>
    <w:p w14:paraId="5BCCE664" w14:textId="77777777" w:rsidR="00C5668E" w:rsidRPr="00C5668E" w:rsidRDefault="00C5668E" w:rsidP="00C5668E">
      <w:pPr>
        <w:pStyle w:val="Akapitzlist"/>
        <w:numPr>
          <w:ilvl w:val="0"/>
          <w:numId w:val="18"/>
        </w:numPr>
        <w:spacing w:after="0" w:line="360" w:lineRule="auto"/>
        <w:rPr>
          <w:rFonts w:ascii="Arial" w:hAnsi="Arial" w:cs="Arial"/>
          <w:sz w:val="24"/>
          <w:szCs w:val="24"/>
        </w:rPr>
      </w:pPr>
      <w:r w:rsidRPr="00C5668E">
        <w:rPr>
          <w:rFonts w:ascii="Arial" w:hAnsi="Arial" w:cs="Arial"/>
          <w:sz w:val="24"/>
          <w:szCs w:val="24"/>
        </w:rPr>
        <w:t>Meble czy inne produkty z drewna oznaczone certyfikatem FSC lub PEFC przyczyniają się do rozwoju zrównoważonej polityki pozyskiwania drewna. Warto zwracać uwagę zatem na znakowanie towarów, nie tylko tych drewnianych, bowiem każdy produkt może nosić cechy ekologiczne.</w:t>
      </w:r>
    </w:p>
    <w:p w14:paraId="5EAF7C25" w14:textId="77777777" w:rsidR="00C5668E" w:rsidRPr="00C5668E" w:rsidRDefault="00C5668E" w:rsidP="00C5668E">
      <w:pPr>
        <w:pStyle w:val="Akapitzlist"/>
        <w:numPr>
          <w:ilvl w:val="0"/>
          <w:numId w:val="18"/>
        </w:numPr>
        <w:spacing w:after="0" w:line="360" w:lineRule="auto"/>
        <w:rPr>
          <w:rFonts w:ascii="Arial" w:hAnsi="Arial" w:cs="Arial"/>
          <w:sz w:val="24"/>
          <w:szCs w:val="24"/>
        </w:rPr>
      </w:pPr>
      <w:r w:rsidRPr="00C5668E">
        <w:rPr>
          <w:rFonts w:ascii="Arial" w:hAnsi="Arial" w:cs="Arial"/>
          <w:sz w:val="24"/>
          <w:szCs w:val="24"/>
        </w:rPr>
        <w:t>Sprzęt elektroniczny stanowi jeden z głównych problemów w kategorii odpadów na całym świecie. Jest go coraz więcej, a konsumenci coraz częściej wymieniają dobry, działający sprzęt na inny, nowszy. Zakupy powinny być przemyślane pod kątem zapotrzebowania na tego typu artykuły. Zahamowanie konsumpcjonizmu pozytywnie wpłynie na środowisko, a także na sytuacje ekonomiczną samych konsumentów.</w:t>
      </w:r>
    </w:p>
    <w:p w14:paraId="0D3A6DE9" w14:textId="77777777" w:rsidR="00C5668E" w:rsidRPr="00C5668E" w:rsidRDefault="00C5668E" w:rsidP="00C5668E">
      <w:pPr>
        <w:spacing w:line="360" w:lineRule="auto"/>
        <w:rPr>
          <w:rFonts w:ascii="Arial" w:hAnsi="Arial" w:cs="Arial"/>
          <w:sz w:val="24"/>
          <w:szCs w:val="24"/>
        </w:rPr>
      </w:pPr>
    </w:p>
    <w:p w14:paraId="15974EA7" w14:textId="77777777" w:rsidR="00C5668E" w:rsidRPr="00C5668E" w:rsidRDefault="00C5668E" w:rsidP="00C5668E">
      <w:pPr>
        <w:spacing w:line="360" w:lineRule="auto"/>
        <w:rPr>
          <w:rFonts w:ascii="Arial" w:hAnsi="Arial" w:cs="Arial"/>
          <w:sz w:val="24"/>
          <w:szCs w:val="24"/>
        </w:rPr>
      </w:pPr>
      <w:r w:rsidRPr="00C5668E">
        <w:rPr>
          <w:rFonts w:ascii="Arial" w:hAnsi="Arial" w:cs="Arial"/>
          <w:sz w:val="24"/>
          <w:szCs w:val="24"/>
        </w:rPr>
        <w:t>Istotnym elementem, który należy podkreślić mówiąc o dobrych praktykach zakupowych jest również niebagatelizowanie problemu zanieczyszczenia środowiska i zwracanie uwagi na to, co kupujemy i dlaczego. Samo stosowanie i rozpowszechnianie dobrych praktyk jest ważnym elementem edukacji społeczeństwa, bowiem im więcej konsumentów zacznie rozważniej podchodzić do kwestii zakupowych tym większe szanse na osiągnięcie zielonych, ekologicznych założeń.</w:t>
      </w:r>
    </w:p>
    <w:p w14:paraId="6EDC0402" w14:textId="2146D3F4" w:rsidR="00BC3A65" w:rsidRPr="00C5668E" w:rsidRDefault="00BC3A65" w:rsidP="00C5668E">
      <w:pPr>
        <w:spacing w:line="360" w:lineRule="auto"/>
        <w:rPr>
          <w:rFonts w:ascii="Arial" w:hAnsi="Arial" w:cs="Arial"/>
          <w:sz w:val="24"/>
          <w:szCs w:val="24"/>
        </w:rPr>
      </w:pPr>
    </w:p>
    <w:sectPr w:rsidR="00BC3A65" w:rsidRPr="00C5668E" w:rsidSect="004561EB">
      <w:headerReference w:type="default" r:id="rId10"/>
      <w:pgSz w:w="11906" w:h="16838"/>
      <w:pgMar w:top="2397" w:right="1417" w:bottom="1276" w:left="1417" w:header="519" w:footer="44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5261DAF" w14:textId="77777777" w:rsidR="00535FCD" w:rsidRDefault="00535FCD" w:rsidP="003C513B">
      <w:pPr>
        <w:spacing w:after="0" w:line="240" w:lineRule="auto"/>
      </w:pPr>
      <w:r>
        <w:separator/>
      </w:r>
    </w:p>
  </w:endnote>
  <w:endnote w:type="continuationSeparator" w:id="0">
    <w:p w14:paraId="09FA17B4" w14:textId="77777777" w:rsidR="00535FCD" w:rsidRDefault="00535FCD" w:rsidP="003C513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0"/>
    <w:family w:val="decorative"/>
    <w:pitch w:val="variable"/>
    <w:sig w:usb0="00000003" w:usb1="00000000" w:usb2="00000000" w:usb3="00000000" w:csb0="80000001"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9969435" w14:textId="77777777" w:rsidR="00535FCD" w:rsidRDefault="00535FCD" w:rsidP="003C513B">
      <w:pPr>
        <w:spacing w:after="0" w:line="240" w:lineRule="auto"/>
      </w:pPr>
      <w:r>
        <w:separator/>
      </w:r>
    </w:p>
  </w:footnote>
  <w:footnote w:type="continuationSeparator" w:id="0">
    <w:p w14:paraId="3310E1FE" w14:textId="77777777" w:rsidR="00535FCD" w:rsidRDefault="00535FCD" w:rsidP="003C513B">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C351E0" w14:textId="73D14582" w:rsidR="003C513B" w:rsidRDefault="004561EB">
    <w:pPr>
      <w:pStyle w:val="Nagwek"/>
    </w:pPr>
    <w:r w:rsidRPr="00A522DA">
      <w:rPr>
        <w:noProof/>
      </w:rPr>
      <w:drawing>
        <wp:anchor distT="0" distB="0" distL="114300" distR="114300" simplePos="0" relativeHeight="251659264" behindDoc="0" locked="0" layoutInCell="1" allowOverlap="1" wp14:anchorId="79F3F67F" wp14:editId="7F708FAE">
          <wp:simplePos x="0" y="0"/>
          <wp:positionH relativeFrom="column">
            <wp:posOffset>1905</wp:posOffset>
          </wp:positionH>
          <wp:positionV relativeFrom="paragraph">
            <wp:posOffset>313055</wp:posOffset>
          </wp:positionV>
          <wp:extent cx="1790700" cy="317500"/>
          <wp:effectExtent l="0" t="0" r="0" b="0"/>
          <wp:wrapNone/>
          <wp:docPr id="4"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1790700" cy="317500"/>
                  </a:xfrm>
                  <a:prstGeom prst="rect">
                    <a:avLst/>
                  </a:prstGeom>
                </pic:spPr>
              </pic:pic>
            </a:graphicData>
          </a:graphic>
          <wp14:sizeRelH relativeFrom="page">
            <wp14:pctWidth>0</wp14:pctWidth>
          </wp14:sizeRelH>
          <wp14:sizeRelV relativeFrom="page">
            <wp14:pctHeight>0</wp14:pctHeight>
          </wp14:sizeRelV>
        </wp:anchor>
      </w:drawing>
    </w:r>
    <w:r w:rsidR="003C513B" w:rsidRPr="003C513B">
      <w:rPr>
        <w:noProof/>
      </w:rPr>
      <w:drawing>
        <wp:anchor distT="0" distB="0" distL="114300" distR="114300" simplePos="0" relativeHeight="251658240" behindDoc="1" locked="0" layoutInCell="1" allowOverlap="1" wp14:anchorId="5B7718C8" wp14:editId="13A620B5">
          <wp:simplePos x="0" y="0"/>
          <wp:positionH relativeFrom="column">
            <wp:posOffset>3986759</wp:posOffset>
          </wp:positionH>
          <wp:positionV relativeFrom="paragraph">
            <wp:posOffset>142950</wp:posOffset>
          </wp:positionV>
          <wp:extent cx="1552779" cy="665477"/>
          <wp:effectExtent l="0" t="0" r="0" b="0"/>
          <wp:wrapNone/>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
                    <a:extLst>
                      <a:ext uri="{28A0092B-C50C-407E-A947-70E740481C1C}">
                        <a14:useLocalDpi xmlns:a14="http://schemas.microsoft.com/office/drawing/2010/main" val="0"/>
                      </a:ext>
                    </a:extLst>
                  </a:blip>
                  <a:stretch>
                    <a:fillRect/>
                  </a:stretch>
                </pic:blipFill>
                <pic:spPr>
                  <a:xfrm>
                    <a:off x="0" y="0"/>
                    <a:ext cx="1580621" cy="677409"/>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E5D3571"/>
    <w:multiLevelType w:val="hybridMultilevel"/>
    <w:tmpl w:val="D45A0A60"/>
    <w:lvl w:ilvl="0" w:tplc="66509C74">
      <w:start w:val="1"/>
      <w:numFmt w:val="bullet"/>
      <w:lvlText w:val=""/>
      <w:lvlJc w:val="left"/>
      <w:pPr>
        <w:ind w:left="420" w:hanging="360"/>
      </w:pPr>
      <w:rPr>
        <w:rFonts w:ascii="Symbol" w:eastAsiaTheme="minorHAnsi" w:hAnsi="Symbol" w:cstheme="minorBidi" w:hint="default"/>
      </w:rPr>
    </w:lvl>
    <w:lvl w:ilvl="1" w:tplc="AAE6C012">
      <w:start w:val="1"/>
      <w:numFmt w:val="bullet"/>
      <w:lvlText w:val="o"/>
      <w:lvlJc w:val="left"/>
      <w:pPr>
        <w:ind w:left="1140" w:hanging="360"/>
      </w:pPr>
      <w:rPr>
        <w:rFonts w:ascii="Courier New" w:hAnsi="Courier New" w:hint="default"/>
      </w:rPr>
    </w:lvl>
    <w:lvl w:ilvl="2" w:tplc="E9E0CA7E">
      <w:start w:val="1"/>
      <w:numFmt w:val="bullet"/>
      <w:lvlText w:val=""/>
      <w:lvlJc w:val="left"/>
      <w:pPr>
        <w:ind w:left="1860" w:hanging="360"/>
      </w:pPr>
      <w:rPr>
        <w:rFonts w:ascii="Wingdings" w:hAnsi="Wingdings" w:hint="default"/>
      </w:rPr>
    </w:lvl>
    <w:lvl w:ilvl="3" w:tplc="B82AAC88">
      <w:start w:val="1"/>
      <w:numFmt w:val="bullet"/>
      <w:lvlText w:val=""/>
      <w:lvlJc w:val="left"/>
      <w:pPr>
        <w:ind w:left="2580" w:hanging="360"/>
      </w:pPr>
      <w:rPr>
        <w:rFonts w:ascii="Symbol" w:hAnsi="Symbol" w:hint="default"/>
      </w:rPr>
    </w:lvl>
    <w:lvl w:ilvl="4" w:tplc="7D7693A4">
      <w:start w:val="1"/>
      <w:numFmt w:val="bullet"/>
      <w:lvlText w:val="o"/>
      <w:lvlJc w:val="left"/>
      <w:pPr>
        <w:ind w:left="3300" w:hanging="360"/>
      </w:pPr>
      <w:rPr>
        <w:rFonts w:ascii="Courier New" w:hAnsi="Courier New" w:hint="default"/>
      </w:rPr>
    </w:lvl>
    <w:lvl w:ilvl="5" w:tplc="71A8C482">
      <w:start w:val="1"/>
      <w:numFmt w:val="bullet"/>
      <w:lvlText w:val=""/>
      <w:lvlJc w:val="left"/>
      <w:pPr>
        <w:ind w:left="4020" w:hanging="360"/>
      </w:pPr>
      <w:rPr>
        <w:rFonts w:ascii="Wingdings" w:hAnsi="Wingdings" w:hint="default"/>
      </w:rPr>
    </w:lvl>
    <w:lvl w:ilvl="6" w:tplc="3A9CFADA">
      <w:start w:val="1"/>
      <w:numFmt w:val="bullet"/>
      <w:lvlText w:val=""/>
      <w:lvlJc w:val="left"/>
      <w:pPr>
        <w:ind w:left="4740" w:hanging="360"/>
      </w:pPr>
      <w:rPr>
        <w:rFonts w:ascii="Symbol" w:hAnsi="Symbol" w:hint="default"/>
      </w:rPr>
    </w:lvl>
    <w:lvl w:ilvl="7" w:tplc="03F8934A">
      <w:start w:val="1"/>
      <w:numFmt w:val="bullet"/>
      <w:lvlText w:val="o"/>
      <w:lvlJc w:val="left"/>
      <w:pPr>
        <w:ind w:left="5460" w:hanging="360"/>
      </w:pPr>
      <w:rPr>
        <w:rFonts w:ascii="Courier New" w:hAnsi="Courier New" w:hint="default"/>
      </w:rPr>
    </w:lvl>
    <w:lvl w:ilvl="8" w:tplc="1BD084E4">
      <w:start w:val="1"/>
      <w:numFmt w:val="bullet"/>
      <w:lvlText w:val=""/>
      <w:lvlJc w:val="left"/>
      <w:pPr>
        <w:ind w:left="6180" w:hanging="360"/>
      </w:pPr>
      <w:rPr>
        <w:rFonts w:ascii="Wingdings" w:hAnsi="Wingdings" w:hint="default"/>
      </w:rPr>
    </w:lvl>
  </w:abstractNum>
  <w:abstractNum w:abstractNumId="1" w15:restartNumberingAfterBreak="0">
    <w:nsid w:val="167B2368"/>
    <w:multiLevelType w:val="hybridMultilevel"/>
    <w:tmpl w:val="CE20617C"/>
    <w:lvl w:ilvl="0" w:tplc="43A0DFD6">
      <w:start w:val="1"/>
      <w:numFmt w:val="decimal"/>
      <w:lvlText w:val="%1."/>
      <w:lvlJc w:val="left"/>
      <w:pPr>
        <w:ind w:left="1068" w:hanging="360"/>
      </w:pPr>
      <w:rPr>
        <w:rFonts w:hint="default"/>
      </w:rPr>
    </w:lvl>
    <w:lvl w:ilvl="1" w:tplc="04150019" w:tentative="1">
      <w:start w:val="1"/>
      <w:numFmt w:val="lowerLetter"/>
      <w:lvlText w:val="%2."/>
      <w:lvlJc w:val="left"/>
      <w:pPr>
        <w:ind w:left="1788" w:hanging="360"/>
      </w:pPr>
    </w:lvl>
    <w:lvl w:ilvl="2" w:tplc="0415001B" w:tentative="1">
      <w:start w:val="1"/>
      <w:numFmt w:val="lowerRoman"/>
      <w:lvlText w:val="%3."/>
      <w:lvlJc w:val="right"/>
      <w:pPr>
        <w:ind w:left="2508" w:hanging="180"/>
      </w:pPr>
    </w:lvl>
    <w:lvl w:ilvl="3" w:tplc="0415000F" w:tentative="1">
      <w:start w:val="1"/>
      <w:numFmt w:val="decimal"/>
      <w:lvlText w:val="%4."/>
      <w:lvlJc w:val="left"/>
      <w:pPr>
        <w:ind w:left="3228" w:hanging="360"/>
      </w:pPr>
    </w:lvl>
    <w:lvl w:ilvl="4" w:tplc="04150019" w:tentative="1">
      <w:start w:val="1"/>
      <w:numFmt w:val="lowerLetter"/>
      <w:lvlText w:val="%5."/>
      <w:lvlJc w:val="left"/>
      <w:pPr>
        <w:ind w:left="3948" w:hanging="360"/>
      </w:pPr>
    </w:lvl>
    <w:lvl w:ilvl="5" w:tplc="0415001B" w:tentative="1">
      <w:start w:val="1"/>
      <w:numFmt w:val="lowerRoman"/>
      <w:lvlText w:val="%6."/>
      <w:lvlJc w:val="right"/>
      <w:pPr>
        <w:ind w:left="4668" w:hanging="180"/>
      </w:pPr>
    </w:lvl>
    <w:lvl w:ilvl="6" w:tplc="0415000F" w:tentative="1">
      <w:start w:val="1"/>
      <w:numFmt w:val="decimal"/>
      <w:lvlText w:val="%7."/>
      <w:lvlJc w:val="left"/>
      <w:pPr>
        <w:ind w:left="5388" w:hanging="360"/>
      </w:pPr>
    </w:lvl>
    <w:lvl w:ilvl="7" w:tplc="04150019" w:tentative="1">
      <w:start w:val="1"/>
      <w:numFmt w:val="lowerLetter"/>
      <w:lvlText w:val="%8."/>
      <w:lvlJc w:val="left"/>
      <w:pPr>
        <w:ind w:left="6108" w:hanging="360"/>
      </w:pPr>
    </w:lvl>
    <w:lvl w:ilvl="8" w:tplc="0415001B" w:tentative="1">
      <w:start w:val="1"/>
      <w:numFmt w:val="lowerRoman"/>
      <w:lvlText w:val="%9."/>
      <w:lvlJc w:val="right"/>
      <w:pPr>
        <w:ind w:left="6828" w:hanging="180"/>
      </w:pPr>
    </w:lvl>
  </w:abstractNum>
  <w:abstractNum w:abstractNumId="2" w15:restartNumberingAfterBreak="0">
    <w:nsid w:val="1B6D5A20"/>
    <w:multiLevelType w:val="hybridMultilevel"/>
    <w:tmpl w:val="3BE089F8"/>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 w15:restartNumberingAfterBreak="0">
    <w:nsid w:val="1F0C3BF0"/>
    <w:multiLevelType w:val="hybridMultilevel"/>
    <w:tmpl w:val="5AD639D6"/>
    <w:lvl w:ilvl="0" w:tplc="265E4486">
      <w:start w:val="1"/>
      <w:numFmt w:val="bullet"/>
      <w:lvlText w:val=""/>
      <w:lvlJc w:val="left"/>
      <w:pPr>
        <w:ind w:left="720" w:hanging="360"/>
      </w:pPr>
      <w:rPr>
        <w:rFonts w:ascii="Symbol" w:eastAsiaTheme="minorHAnsi" w:hAnsi="Symbol" w:cstheme="minorBidi" w:hint="default"/>
      </w:rPr>
    </w:lvl>
    <w:lvl w:ilvl="1" w:tplc="54D6F748">
      <w:start w:val="1"/>
      <w:numFmt w:val="bullet"/>
      <w:lvlText w:val="o"/>
      <w:lvlJc w:val="left"/>
      <w:pPr>
        <w:ind w:left="1440" w:hanging="360"/>
      </w:pPr>
      <w:rPr>
        <w:rFonts w:ascii="Courier New" w:hAnsi="Courier New" w:cs="Courier New" w:hint="default"/>
      </w:rPr>
    </w:lvl>
    <w:lvl w:ilvl="2" w:tplc="3B8AAEC2">
      <w:start w:val="1"/>
      <w:numFmt w:val="bullet"/>
      <w:lvlText w:val=""/>
      <w:lvlJc w:val="left"/>
      <w:pPr>
        <w:ind w:left="2160" w:hanging="360"/>
      </w:pPr>
      <w:rPr>
        <w:rFonts w:ascii="Wingdings" w:hAnsi="Wingdings" w:hint="default"/>
      </w:rPr>
    </w:lvl>
    <w:lvl w:ilvl="3" w:tplc="E51887B8">
      <w:start w:val="1"/>
      <w:numFmt w:val="bullet"/>
      <w:lvlText w:val=""/>
      <w:lvlJc w:val="left"/>
      <w:pPr>
        <w:ind w:left="2880" w:hanging="360"/>
      </w:pPr>
      <w:rPr>
        <w:rFonts w:ascii="Symbol" w:hAnsi="Symbol" w:hint="default"/>
      </w:rPr>
    </w:lvl>
    <w:lvl w:ilvl="4" w:tplc="2DB62DD8">
      <w:start w:val="1"/>
      <w:numFmt w:val="bullet"/>
      <w:lvlText w:val="o"/>
      <w:lvlJc w:val="left"/>
      <w:pPr>
        <w:ind w:left="3600" w:hanging="360"/>
      </w:pPr>
      <w:rPr>
        <w:rFonts w:ascii="Courier New" w:hAnsi="Courier New" w:cs="Courier New" w:hint="default"/>
      </w:rPr>
    </w:lvl>
    <w:lvl w:ilvl="5" w:tplc="21F66644">
      <w:start w:val="1"/>
      <w:numFmt w:val="bullet"/>
      <w:lvlText w:val=""/>
      <w:lvlJc w:val="left"/>
      <w:pPr>
        <w:ind w:left="4320" w:hanging="360"/>
      </w:pPr>
      <w:rPr>
        <w:rFonts w:ascii="Wingdings" w:hAnsi="Wingdings" w:hint="default"/>
      </w:rPr>
    </w:lvl>
    <w:lvl w:ilvl="6" w:tplc="A74C7C0E">
      <w:start w:val="1"/>
      <w:numFmt w:val="bullet"/>
      <w:lvlText w:val=""/>
      <w:lvlJc w:val="left"/>
      <w:pPr>
        <w:ind w:left="5040" w:hanging="360"/>
      </w:pPr>
      <w:rPr>
        <w:rFonts w:ascii="Symbol" w:hAnsi="Symbol" w:hint="default"/>
      </w:rPr>
    </w:lvl>
    <w:lvl w:ilvl="7" w:tplc="8252EC44">
      <w:start w:val="1"/>
      <w:numFmt w:val="bullet"/>
      <w:lvlText w:val="o"/>
      <w:lvlJc w:val="left"/>
      <w:pPr>
        <w:ind w:left="5760" w:hanging="360"/>
      </w:pPr>
      <w:rPr>
        <w:rFonts w:ascii="Courier New" w:hAnsi="Courier New" w:cs="Courier New" w:hint="default"/>
      </w:rPr>
    </w:lvl>
    <w:lvl w:ilvl="8" w:tplc="6D249B92">
      <w:start w:val="1"/>
      <w:numFmt w:val="bullet"/>
      <w:lvlText w:val=""/>
      <w:lvlJc w:val="left"/>
      <w:pPr>
        <w:ind w:left="6480" w:hanging="360"/>
      </w:pPr>
      <w:rPr>
        <w:rFonts w:ascii="Wingdings" w:hAnsi="Wingdings" w:hint="default"/>
      </w:rPr>
    </w:lvl>
  </w:abstractNum>
  <w:abstractNum w:abstractNumId="4" w15:restartNumberingAfterBreak="0">
    <w:nsid w:val="20F0415E"/>
    <w:multiLevelType w:val="hybridMultilevel"/>
    <w:tmpl w:val="D7BCE0A6"/>
    <w:lvl w:ilvl="0" w:tplc="58B6CD92">
      <w:start w:val="1"/>
      <w:numFmt w:val="decimal"/>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5" w15:restartNumberingAfterBreak="0">
    <w:nsid w:val="340F4FDF"/>
    <w:multiLevelType w:val="hybridMultilevel"/>
    <w:tmpl w:val="D5D861FE"/>
    <w:lvl w:ilvl="0" w:tplc="D09EDDEA">
      <w:start w:val="3"/>
      <w:numFmt w:val="bullet"/>
      <w:lvlText w:val=""/>
      <w:lvlJc w:val="left"/>
      <w:pPr>
        <w:ind w:left="720" w:hanging="360"/>
      </w:pPr>
      <w:rPr>
        <w:rFonts w:ascii="Symbol" w:eastAsiaTheme="minorHAnsi" w:hAnsi="Symbol" w:cstheme="minorBidi" w:hint="default"/>
      </w:rPr>
    </w:lvl>
    <w:lvl w:ilvl="1" w:tplc="F41682A8">
      <w:start w:val="1"/>
      <w:numFmt w:val="bullet"/>
      <w:lvlText w:val="o"/>
      <w:lvlJc w:val="left"/>
      <w:pPr>
        <w:ind w:left="1440" w:hanging="360"/>
      </w:pPr>
      <w:rPr>
        <w:rFonts w:ascii="Courier New" w:hAnsi="Courier New" w:cs="Courier New" w:hint="default"/>
      </w:rPr>
    </w:lvl>
    <w:lvl w:ilvl="2" w:tplc="D4460690">
      <w:start w:val="1"/>
      <w:numFmt w:val="bullet"/>
      <w:lvlText w:val=""/>
      <w:lvlJc w:val="left"/>
      <w:pPr>
        <w:ind w:left="2160" w:hanging="360"/>
      </w:pPr>
      <w:rPr>
        <w:rFonts w:ascii="Wingdings" w:hAnsi="Wingdings" w:hint="default"/>
      </w:rPr>
    </w:lvl>
    <w:lvl w:ilvl="3" w:tplc="1F8A6F46">
      <w:start w:val="1"/>
      <w:numFmt w:val="bullet"/>
      <w:lvlText w:val=""/>
      <w:lvlJc w:val="left"/>
      <w:pPr>
        <w:ind w:left="2880" w:hanging="360"/>
      </w:pPr>
      <w:rPr>
        <w:rFonts w:ascii="Symbol" w:hAnsi="Symbol" w:hint="default"/>
      </w:rPr>
    </w:lvl>
    <w:lvl w:ilvl="4" w:tplc="3CD2D6B8">
      <w:start w:val="1"/>
      <w:numFmt w:val="bullet"/>
      <w:lvlText w:val="o"/>
      <w:lvlJc w:val="left"/>
      <w:pPr>
        <w:ind w:left="3600" w:hanging="360"/>
      </w:pPr>
      <w:rPr>
        <w:rFonts w:ascii="Courier New" w:hAnsi="Courier New" w:cs="Courier New" w:hint="default"/>
      </w:rPr>
    </w:lvl>
    <w:lvl w:ilvl="5" w:tplc="F7AACBDC">
      <w:start w:val="1"/>
      <w:numFmt w:val="bullet"/>
      <w:lvlText w:val=""/>
      <w:lvlJc w:val="left"/>
      <w:pPr>
        <w:ind w:left="4320" w:hanging="360"/>
      </w:pPr>
      <w:rPr>
        <w:rFonts w:ascii="Wingdings" w:hAnsi="Wingdings" w:hint="default"/>
      </w:rPr>
    </w:lvl>
    <w:lvl w:ilvl="6" w:tplc="581C9986">
      <w:start w:val="1"/>
      <w:numFmt w:val="bullet"/>
      <w:lvlText w:val=""/>
      <w:lvlJc w:val="left"/>
      <w:pPr>
        <w:ind w:left="5040" w:hanging="360"/>
      </w:pPr>
      <w:rPr>
        <w:rFonts w:ascii="Symbol" w:hAnsi="Symbol" w:hint="default"/>
      </w:rPr>
    </w:lvl>
    <w:lvl w:ilvl="7" w:tplc="34B8BEDA">
      <w:start w:val="1"/>
      <w:numFmt w:val="bullet"/>
      <w:lvlText w:val="o"/>
      <w:lvlJc w:val="left"/>
      <w:pPr>
        <w:ind w:left="5760" w:hanging="360"/>
      </w:pPr>
      <w:rPr>
        <w:rFonts w:ascii="Courier New" w:hAnsi="Courier New" w:cs="Courier New" w:hint="default"/>
      </w:rPr>
    </w:lvl>
    <w:lvl w:ilvl="8" w:tplc="2F54FD3C">
      <w:start w:val="1"/>
      <w:numFmt w:val="bullet"/>
      <w:lvlText w:val=""/>
      <w:lvlJc w:val="left"/>
      <w:pPr>
        <w:ind w:left="6480" w:hanging="360"/>
      </w:pPr>
      <w:rPr>
        <w:rFonts w:ascii="Wingdings" w:hAnsi="Wingdings" w:hint="default"/>
      </w:rPr>
    </w:lvl>
  </w:abstractNum>
  <w:abstractNum w:abstractNumId="6" w15:restartNumberingAfterBreak="0">
    <w:nsid w:val="3DCE3D69"/>
    <w:multiLevelType w:val="hybridMultilevel"/>
    <w:tmpl w:val="DB3E717A"/>
    <w:lvl w:ilvl="0" w:tplc="964207F0">
      <w:start w:val="1"/>
      <w:numFmt w:val="decimal"/>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7" w15:restartNumberingAfterBreak="0">
    <w:nsid w:val="42A916E0"/>
    <w:multiLevelType w:val="hybridMultilevel"/>
    <w:tmpl w:val="7026F374"/>
    <w:lvl w:ilvl="0" w:tplc="4C9ED124">
      <w:start w:val="1"/>
      <w:numFmt w:val="bullet"/>
      <w:lvlText w:val=""/>
      <w:lvlJc w:val="left"/>
      <w:pPr>
        <w:ind w:left="720" w:hanging="360"/>
      </w:pPr>
      <w:rPr>
        <w:rFonts w:ascii="Symbol" w:eastAsiaTheme="minorHAnsi" w:hAnsi="Symbol" w:cstheme="minorBidi" w:hint="default"/>
      </w:rPr>
    </w:lvl>
    <w:lvl w:ilvl="1" w:tplc="DBF4E1EA">
      <w:start w:val="1"/>
      <w:numFmt w:val="bullet"/>
      <w:lvlText w:val="o"/>
      <w:lvlJc w:val="left"/>
      <w:pPr>
        <w:ind w:left="1440" w:hanging="360"/>
      </w:pPr>
      <w:rPr>
        <w:rFonts w:ascii="Courier New" w:hAnsi="Courier New" w:cs="Courier New" w:hint="default"/>
      </w:rPr>
    </w:lvl>
    <w:lvl w:ilvl="2" w:tplc="4FD042DC">
      <w:start w:val="1"/>
      <w:numFmt w:val="bullet"/>
      <w:lvlText w:val=""/>
      <w:lvlJc w:val="left"/>
      <w:pPr>
        <w:ind w:left="2160" w:hanging="360"/>
      </w:pPr>
      <w:rPr>
        <w:rFonts w:ascii="Wingdings" w:hAnsi="Wingdings" w:hint="default"/>
      </w:rPr>
    </w:lvl>
    <w:lvl w:ilvl="3" w:tplc="5C22112A">
      <w:start w:val="1"/>
      <w:numFmt w:val="bullet"/>
      <w:lvlText w:val=""/>
      <w:lvlJc w:val="left"/>
      <w:pPr>
        <w:ind w:left="2880" w:hanging="360"/>
      </w:pPr>
      <w:rPr>
        <w:rFonts w:ascii="Symbol" w:hAnsi="Symbol" w:hint="default"/>
      </w:rPr>
    </w:lvl>
    <w:lvl w:ilvl="4" w:tplc="CCEC17A6">
      <w:start w:val="1"/>
      <w:numFmt w:val="bullet"/>
      <w:lvlText w:val="o"/>
      <w:lvlJc w:val="left"/>
      <w:pPr>
        <w:ind w:left="3600" w:hanging="360"/>
      </w:pPr>
      <w:rPr>
        <w:rFonts w:ascii="Courier New" w:hAnsi="Courier New" w:cs="Courier New" w:hint="default"/>
      </w:rPr>
    </w:lvl>
    <w:lvl w:ilvl="5" w:tplc="C2A0313E">
      <w:start w:val="1"/>
      <w:numFmt w:val="bullet"/>
      <w:lvlText w:val=""/>
      <w:lvlJc w:val="left"/>
      <w:pPr>
        <w:ind w:left="4320" w:hanging="360"/>
      </w:pPr>
      <w:rPr>
        <w:rFonts w:ascii="Wingdings" w:hAnsi="Wingdings" w:hint="default"/>
      </w:rPr>
    </w:lvl>
    <w:lvl w:ilvl="6" w:tplc="87684332">
      <w:start w:val="1"/>
      <w:numFmt w:val="bullet"/>
      <w:lvlText w:val=""/>
      <w:lvlJc w:val="left"/>
      <w:pPr>
        <w:ind w:left="5040" w:hanging="360"/>
      </w:pPr>
      <w:rPr>
        <w:rFonts w:ascii="Symbol" w:hAnsi="Symbol" w:hint="default"/>
      </w:rPr>
    </w:lvl>
    <w:lvl w:ilvl="7" w:tplc="5EE03CB8">
      <w:start w:val="1"/>
      <w:numFmt w:val="bullet"/>
      <w:lvlText w:val="o"/>
      <w:lvlJc w:val="left"/>
      <w:pPr>
        <w:ind w:left="5760" w:hanging="360"/>
      </w:pPr>
      <w:rPr>
        <w:rFonts w:ascii="Courier New" w:hAnsi="Courier New" w:cs="Courier New" w:hint="default"/>
      </w:rPr>
    </w:lvl>
    <w:lvl w:ilvl="8" w:tplc="B00C6434">
      <w:start w:val="1"/>
      <w:numFmt w:val="bullet"/>
      <w:lvlText w:val=""/>
      <w:lvlJc w:val="left"/>
      <w:pPr>
        <w:ind w:left="6480" w:hanging="360"/>
      </w:pPr>
      <w:rPr>
        <w:rFonts w:ascii="Wingdings" w:hAnsi="Wingdings" w:hint="default"/>
      </w:rPr>
    </w:lvl>
  </w:abstractNum>
  <w:abstractNum w:abstractNumId="8" w15:restartNumberingAfterBreak="0">
    <w:nsid w:val="48761926"/>
    <w:multiLevelType w:val="hybridMultilevel"/>
    <w:tmpl w:val="DD104E22"/>
    <w:lvl w:ilvl="0" w:tplc="CC0A32FC">
      <w:start w:val="1"/>
      <w:numFmt w:val="bullet"/>
      <w:lvlText w:val=""/>
      <w:lvlJc w:val="left"/>
      <w:pPr>
        <w:ind w:left="720" w:hanging="360"/>
      </w:pPr>
      <w:rPr>
        <w:rFonts w:ascii="Symbol" w:eastAsiaTheme="minorHAnsi" w:hAnsi="Symbol" w:cstheme="minorBidi" w:hint="default"/>
      </w:rPr>
    </w:lvl>
    <w:lvl w:ilvl="1" w:tplc="4E5EE278">
      <w:start w:val="1"/>
      <w:numFmt w:val="bullet"/>
      <w:lvlText w:val="o"/>
      <w:lvlJc w:val="left"/>
      <w:pPr>
        <w:ind w:left="1440" w:hanging="360"/>
      </w:pPr>
      <w:rPr>
        <w:rFonts w:ascii="Courier New" w:hAnsi="Courier New" w:hint="default"/>
      </w:rPr>
    </w:lvl>
    <w:lvl w:ilvl="2" w:tplc="92B6F620">
      <w:start w:val="1"/>
      <w:numFmt w:val="bullet"/>
      <w:lvlText w:val=""/>
      <w:lvlJc w:val="left"/>
      <w:pPr>
        <w:ind w:left="2160" w:hanging="360"/>
      </w:pPr>
      <w:rPr>
        <w:rFonts w:ascii="Wingdings" w:hAnsi="Wingdings" w:hint="default"/>
      </w:rPr>
    </w:lvl>
    <w:lvl w:ilvl="3" w:tplc="B024F656">
      <w:start w:val="1"/>
      <w:numFmt w:val="bullet"/>
      <w:lvlText w:val=""/>
      <w:lvlJc w:val="left"/>
      <w:pPr>
        <w:ind w:left="2880" w:hanging="360"/>
      </w:pPr>
      <w:rPr>
        <w:rFonts w:ascii="Symbol" w:hAnsi="Symbol" w:hint="default"/>
      </w:rPr>
    </w:lvl>
    <w:lvl w:ilvl="4" w:tplc="09AE939E">
      <w:start w:val="1"/>
      <w:numFmt w:val="bullet"/>
      <w:lvlText w:val="o"/>
      <w:lvlJc w:val="left"/>
      <w:pPr>
        <w:ind w:left="3600" w:hanging="360"/>
      </w:pPr>
      <w:rPr>
        <w:rFonts w:ascii="Courier New" w:hAnsi="Courier New" w:hint="default"/>
      </w:rPr>
    </w:lvl>
    <w:lvl w:ilvl="5" w:tplc="9746D640">
      <w:start w:val="1"/>
      <w:numFmt w:val="bullet"/>
      <w:lvlText w:val=""/>
      <w:lvlJc w:val="left"/>
      <w:pPr>
        <w:ind w:left="4320" w:hanging="360"/>
      </w:pPr>
      <w:rPr>
        <w:rFonts w:ascii="Wingdings" w:hAnsi="Wingdings" w:hint="default"/>
      </w:rPr>
    </w:lvl>
    <w:lvl w:ilvl="6" w:tplc="ECA89508">
      <w:start w:val="1"/>
      <w:numFmt w:val="bullet"/>
      <w:lvlText w:val=""/>
      <w:lvlJc w:val="left"/>
      <w:pPr>
        <w:ind w:left="5040" w:hanging="360"/>
      </w:pPr>
      <w:rPr>
        <w:rFonts w:ascii="Symbol" w:hAnsi="Symbol" w:hint="default"/>
      </w:rPr>
    </w:lvl>
    <w:lvl w:ilvl="7" w:tplc="DBA0218E">
      <w:start w:val="1"/>
      <w:numFmt w:val="bullet"/>
      <w:lvlText w:val="o"/>
      <w:lvlJc w:val="left"/>
      <w:pPr>
        <w:ind w:left="5760" w:hanging="360"/>
      </w:pPr>
      <w:rPr>
        <w:rFonts w:ascii="Courier New" w:hAnsi="Courier New" w:hint="default"/>
      </w:rPr>
    </w:lvl>
    <w:lvl w:ilvl="8" w:tplc="C1DCABB4">
      <w:start w:val="1"/>
      <w:numFmt w:val="bullet"/>
      <w:lvlText w:val=""/>
      <w:lvlJc w:val="left"/>
      <w:pPr>
        <w:ind w:left="6480" w:hanging="360"/>
      </w:pPr>
      <w:rPr>
        <w:rFonts w:ascii="Wingdings" w:hAnsi="Wingdings" w:hint="default"/>
      </w:rPr>
    </w:lvl>
  </w:abstractNum>
  <w:abstractNum w:abstractNumId="9" w15:restartNumberingAfterBreak="0">
    <w:nsid w:val="5CF26B25"/>
    <w:multiLevelType w:val="hybridMultilevel"/>
    <w:tmpl w:val="5AE80E22"/>
    <w:lvl w:ilvl="0" w:tplc="D4B83882">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 w15:restartNumberingAfterBreak="0">
    <w:nsid w:val="6232575D"/>
    <w:multiLevelType w:val="hybridMultilevel"/>
    <w:tmpl w:val="F3D4AD56"/>
    <w:lvl w:ilvl="0" w:tplc="7124007C">
      <w:start w:val="1"/>
      <w:numFmt w:val="decimal"/>
      <w:lvlText w:val="%1."/>
      <w:lvlJc w:val="left"/>
      <w:pPr>
        <w:ind w:left="1440" w:hanging="360"/>
      </w:pPr>
      <w:rPr>
        <w:rFonts w:hint="default"/>
      </w:r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11" w15:restartNumberingAfterBreak="0">
    <w:nsid w:val="62FA4DF6"/>
    <w:multiLevelType w:val="hybridMultilevel"/>
    <w:tmpl w:val="4F9EF8A8"/>
    <w:lvl w:ilvl="0" w:tplc="F9664046">
      <w:start w:val="1"/>
      <w:numFmt w:val="decimal"/>
      <w:lvlText w:val="%1."/>
      <w:lvlJc w:val="left"/>
      <w:pPr>
        <w:ind w:left="720" w:hanging="360"/>
      </w:pPr>
      <w:rPr>
        <w:rFonts w:hint="default"/>
      </w:rPr>
    </w:lvl>
    <w:lvl w:ilvl="1" w:tplc="49081988">
      <w:start w:val="1"/>
      <w:numFmt w:val="lowerLetter"/>
      <w:lvlText w:val="%2."/>
      <w:lvlJc w:val="left"/>
      <w:pPr>
        <w:ind w:left="1440" w:hanging="360"/>
      </w:pPr>
    </w:lvl>
    <w:lvl w:ilvl="2" w:tplc="00342DE2">
      <w:start w:val="1"/>
      <w:numFmt w:val="lowerRoman"/>
      <w:lvlText w:val="%3."/>
      <w:lvlJc w:val="right"/>
      <w:pPr>
        <w:ind w:left="2160" w:hanging="180"/>
      </w:pPr>
    </w:lvl>
    <w:lvl w:ilvl="3" w:tplc="94B8EF1E">
      <w:start w:val="1"/>
      <w:numFmt w:val="decimal"/>
      <w:lvlText w:val="%4."/>
      <w:lvlJc w:val="left"/>
      <w:pPr>
        <w:ind w:left="2880" w:hanging="360"/>
      </w:pPr>
    </w:lvl>
    <w:lvl w:ilvl="4" w:tplc="04C2C4AC">
      <w:start w:val="1"/>
      <w:numFmt w:val="lowerLetter"/>
      <w:lvlText w:val="%5."/>
      <w:lvlJc w:val="left"/>
      <w:pPr>
        <w:ind w:left="3600" w:hanging="360"/>
      </w:pPr>
    </w:lvl>
    <w:lvl w:ilvl="5" w:tplc="74986A56">
      <w:start w:val="1"/>
      <w:numFmt w:val="lowerRoman"/>
      <w:lvlText w:val="%6."/>
      <w:lvlJc w:val="right"/>
      <w:pPr>
        <w:ind w:left="4320" w:hanging="180"/>
      </w:pPr>
    </w:lvl>
    <w:lvl w:ilvl="6" w:tplc="E012AB90">
      <w:start w:val="1"/>
      <w:numFmt w:val="decimal"/>
      <w:lvlText w:val="%7."/>
      <w:lvlJc w:val="left"/>
      <w:pPr>
        <w:ind w:left="5040" w:hanging="360"/>
      </w:pPr>
    </w:lvl>
    <w:lvl w:ilvl="7" w:tplc="4DA8A388">
      <w:start w:val="1"/>
      <w:numFmt w:val="lowerLetter"/>
      <w:lvlText w:val="%8."/>
      <w:lvlJc w:val="left"/>
      <w:pPr>
        <w:ind w:left="5760" w:hanging="360"/>
      </w:pPr>
    </w:lvl>
    <w:lvl w:ilvl="8" w:tplc="08E0B396">
      <w:start w:val="1"/>
      <w:numFmt w:val="lowerRoman"/>
      <w:lvlText w:val="%9."/>
      <w:lvlJc w:val="right"/>
      <w:pPr>
        <w:ind w:left="6480" w:hanging="180"/>
      </w:pPr>
    </w:lvl>
  </w:abstractNum>
  <w:abstractNum w:abstractNumId="12" w15:restartNumberingAfterBreak="0">
    <w:nsid w:val="64153F19"/>
    <w:multiLevelType w:val="hybridMultilevel"/>
    <w:tmpl w:val="62B42044"/>
    <w:lvl w:ilvl="0" w:tplc="554A8400">
      <w:start w:val="1"/>
      <w:numFmt w:val="decimal"/>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13" w15:restartNumberingAfterBreak="0">
    <w:nsid w:val="67200CB2"/>
    <w:multiLevelType w:val="hybridMultilevel"/>
    <w:tmpl w:val="E392DB84"/>
    <w:lvl w:ilvl="0" w:tplc="B34883E8">
      <w:start w:val="1"/>
      <w:numFmt w:val="decimal"/>
      <w:lvlText w:val="%1."/>
      <w:lvlJc w:val="left"/>
      <w:pPr>
        <w:ind w:left="1800" w:hanging="360"/>
      </w:pPr>
      <w:rPr>
        <w:rFonts w:hint="default"/>
      </w:rPr>
    </w:lvl>
    <w:lvl w:ilvl="1" w:tplc="04150019" w:tentative="1">
      <w:start w:val="1"/>
      <w:numFmt w:val="lowerLetter"/>
      <w:lvlText w:val="%2."/>
      <w:lvlJc w:val="left"/>
      <w:pPr>
        <w:ind w:left="2520" w:hanging="360"/>
      </w:pPr>
    </w:lvl>
    <w:lvl w:ilvl="2" w:tplc="0415001B" w:tentative="1">
      <w:start w:val="1"/>
      <w:numFmt w:val="lowerRoman"/>
      <w:lvlText w:val="%3."/>
      <w:lvlJc w:val="right"/>
      <w:pPr>
        <w:ind w:left="3240" w:hanging="180"/>
      </w:pPr>
    </w:lvl>
    <w:lvl w:ilvl="3" w:tplc="0415000F" w:tentative="1">
      <w:start w:val="1"/>
      <w:numFmt w:val="decimal"/>
      <w:lvlText w:val="%4."/>
      <w:lvlJc w:val="left"/>
      <w:pPr>
        <w:ind w:left="3960" w:hanging="360"/>
      </w:pPr>
    </w:lvl>
    <w:lvl w:ilvl="4" w:tplc="04150019" w:tentative="1">
      <w:start w:val="1"/>
      <w:numFmt w:val="lowerLetter"/>
      <w:lvlText w:val="%5."/>
      <w:lvlJc w:val="left"/>
      <w:pPr>
        <w:ind w:left="4680" w:hanging="360"/>
      </w:pPr>
    </w:lvl>
    <w:lvl w:ilvl="5" w:tplc="0415001B" w:tentative="1">
      <w:start w:val="1"/>
      <w:numFmt w:val="lowerRoman"/>
      <w:lvlText w:val="%6."/>
      <w:lvlJc w:val="right"/>
      <w:pPr>
        <w:ind w:left="5400" w:hanging="180"/>
      </w:pPr>
    </w:lvl>
    <w:lvl w:ilvl="6" w:tplc="0415000F" w:tentative="1">
      <w:start w:val="1"/>
      <w:numFmt w:val="decimal"/>
      <w:lvlText w:val="%7."/>
      <w:lvlJc w:val="left"/>
      <w:pPr>
        <w:ind w:left="6120" w:hanging="360"/>
      </w:pPr>
    </w:lvl>
    <w:lvl w:ilvl="7" w:tplc="04150019" w:tentative="1">
      <w:start w:val="1"/>
      <w:numFmt w:val="lowerLetter"/>
      <w:lvlText w:val="%8."/>
      <w:lvlJc w:val="left"/>
      <w:pPr>
        <w:ind w:left="6840" w:hanging="360"/>
      </w:pPr>
    </w:lvl>
    <w:lvl w:ilvl="8" w:tplc="0415001B" w:tentative="1">
      <w:start w:val="1"/>
      <w:numFmt w:val="lowerRoman"/>
      <w:lvlText w:val="%9."/>
      <w:lvlJc w:val="right"/>
      <w:pPr>
        <w:ind w:left="7560" w:hanging="180"/>
      </w:pPr>
    </w:lvl>
  </w:abstractNum>
  <w:abstractNum w:abstractNumId="14" w15:restartNumberingAfterBreak="0">
    <w:nsid w:val="6B6E1816"/>
    <w:multiLevelType w:val="hybridMultilevel"/>
    <w:tmpl w:val="62C69D10"/>
    <w:lvl w:ilvl="0" w:tplc="1F545A7A">
      <w:start w:val="1"/>
      <w:numFmt w:val="decimal"/>
      <w:lvlText w:val="%1."/>
      <w:lvlJc w:val="left"/>
      <w:pPr>
        <w:ind w:left="720" w:hanging="360"/>
      </w:pPr>
      <w:rPr>
        <w:rFonts w:hint="default"/>
      </w:rPr>
    </w:lvl>
    <w:lvl w:ilvl="1" w:tplc="819A5ACA">
      <w:start w:val="1"/>
      <w:numFmt w:val="lowerLetter"/>
      <w:lvlText w:val="%2."/>
      <w:lvlJc w:val="left"/>
      <w:pPr>
        <w:ind w:left="1440" w:hanging="360"/>
      </w:pPr>
    </w:lvl>
    <w:lvl w:ilvl="2" w:tplc="844A68BC">
      <w:start w:val="1"/>
      <w:numFmt w:val="lowerRoman"/>
      <w:lvlText w:val="%3."/>
      <w:lvlJc w:val="right"/>
      <w:pPr>
        <w:ind w:left="2160" w:hanging="180"/>
      </w:pPr>
    </w:lvl>
    <w:lvl w:ilvl="3" w:tplc="4BBE3124">
      <w:start w:val="1"/>
      <w:numFmt w:val="decimal"/>
      <w:lvlText w:val="%4."/>
      <w:lvlJc w:val="left"/>
      <w:pPr>
        <w:ind w:left="2880" w:hanging="360"/>
      </w:pPr>
    </w:lvl>
    <w:lvl w:ilvl="4" w:tplc="92EE1F5E">
      <w:start w:val="1"/>
      <w:numFmt w:val="lowerLetter"/>
      <w:lvlText w:val="%5."/>
      <w:lvlJc w:val="left"/>
      <w:pPr>
        <w:ind w:left="3600" w:hanging="360"/>
      </w:pPr>
    </w:lvl>
    <w:lvl w:ilvl="5" w:tplc="B7CC958C">
      <w:start w:val="1"/>
      <w:numFmt w:val="lowerRoman"/>
      <w:lvlText w:val="%6."/>
      <w:lvlJc w:val="right"/>
      <w:pPr>
        <w:ind w:left="4320" w:hanging="180"/>
      </w:pPr>
    </w:lvl>
    <w:lvl w:ilvl="6" w:tplc="B922DBD8">
      <w:start w:val="1"/>
      <w:numFmt w:val="decimal"/>
      <w:lvlText w:val="%7."/>
      <w:lvlJc w:val="left"/>
      <w:pPr>
        <w:ind w:left="5040" w:hanging="360"/>
      </w:pPr>
    </w:lvl>
    <w:lvl w:ilvl="7" w:tplc="8D742CE8">
      <w:start w:val="1"/>
      <w:numFmt w:val="lowerLetter"/>
      <w:lvlText w:val="%8."/>
      <w:lvlJc w:val="left"/>
      <w:pPr>
        <w:ind w:left="5760" w:hanging="360"/>
      </w:pPr>
    </w:lvl>
    <w:lvl w:ilvl="8" w:tplc="4D926092">
      <w:start w:val="1"/>
      <w:numFmt w:val="lowerRoman"/>
      <w:lvlText w:val="%9."/>
      <w:lvlJc w:val="right"/>
      <w:pPr>
        <w:ind w:left="6480" w:hanging="180"/>
      </w:pPr>
    </w:lvl>
  </w:abstractNum>
  <w:abstractNum w:abstractNumId="15" w15:restartNumberingAfterBreak="0">
    <w:nsid w:val="715F12D9"/>
    <w:multiLevelType w:val="hybridMultilevel"/>
    <w:tmpl w:val="A38221EC"/>
    <w:lvl w:ilvl="0" w:tplc="D0BC6676">
      <w:start w:val="1"/>
      <w:numFmt w:val="decimal"/>
      <w:lvlText w:val="%1."/>
      <w:lvlJc w:val="left"/>
      <w:pPr>
        <w:ind w:left="720" w:hanging="360"/>
      </w:pPr>
      <w:rPr>
        <w:rFonts w:hint="default"/>
      </w:rPr>
    </w:lvl>
    <w:lvl w:ilvl="1" w:tplc="1FF2D710">
      <w:start w:val="1"/>
      <w:numFmt w:val="lowerLetter"/>
      <w:lvlText w:val="%2."/>
      <w:lvlJc w:val="left"/>
      <w:pPr>
        <w:ind w:left="1440" w:hanging="360"/>
      </w:pPr>
    </w:lvl>
    <w:lvl w:ilvl="2" w:tplc="3B00F580">
      <w:start w:val="1"/>
      <w:numFmt w:val="lowerRoman"/>
      <w:lvlText w:val="%3."/>
      <w:lvlJc w:val="right"/>
      <w:pPr>
        <w:ind w:left="2160" w:hanging="180"/>
      </w:pPr>
    </w:lvl>
    <w:lvl w:ilvl="3" w:tplc="D1205FF8">
      <w:start w:val="1"/>
      <w:numFmt w:val="decimal"/>
      <w:lvlText w:val="%4."/>
      <w:lvlJc w:val="left"/>
      <w:pPr>
        <w:ind w:left="2880" w:hanging="360"/>
      </w:pPr>
    </w:lvl>
    <w:lvl w:ilvl="4" w:tplc="484291A6">
      <w:start w:val="1"/>
      <w:numFmt w:val="lowerLetter"/>
      <w:lvlText w:val="%5."/>
      <w:lvlJc w:val="left"/>
      <w:pPr>
        <w:ind w:left="3600" w:hanging="360"/>
      </w:pPr>
    </w:lvl>
    <w:lvl w:ilvl="5" w:tplc="0E02B93A">
      <w:start w:val="1"/>
      <w:numFmt w:val="lowerRoman"/>
      <w:lvlText w:val="%6."/>
      <w:lvlJc w:val="right"/>
      <w:pPr>
        <w:ind w:left="4320" w:hanging="180"/>
      </w:pPr>
    </w:lvl>
    <w:lvl w:ilvl="6" w:tplc="5426C434">
      <w:start w:val="1"/>
      <w:numFmt w:val="decimal"/>
      <w:lvlText w:val="%7."/>
      <w:lvlJc w:val="left"/>
      <w:pPr>
        <w:ind w:left="5040" w:hanging="360"/>
      </w:pPr>
    </w:lvl>
    <w:lvl w:ilvl="7" w:tplc="8154F23A">
      <w:start w:val="1"/>
      <w:numFmt w:val="lowerLetter"/>
      <w:lvlText w:val="%8."/>
      <w:lvlJc w:val="left"/>
      <w:pPr>
        <w:ind w:left="5760" w:hanging="360"/>
      </w:pPr>
    </w:lvl>
    <w:lvl w:ilvl="8" w:tplc="29B8BEDA">
      <w:start w:val="1"/>
      <w:numFmt w:val="lowerRoman"/>
      <w:lvlText w:val="%9."/>
      <w:lvlJc w:val="right"/>
      <w:pPr>
        <w:ind w:left="6480" w:hanging="180"/>
      </w:pPr>
    </w:lvl>
  </w:abstractNum>
  <w:abstractNum w:abstractNumId="16" w15:restartNumberingAfterBreak="0">
    <w:nsid w:val="7C1E5E56"/>
    <w:multiLevelType w:val="hybridMultilevel"/>
    <w:tmpl w:val="F84AEFFE"/>
    <w:lvl w:ilvl="0" w:tplc="B77E0BC6">
      <w:start w:val="1"/>
      <w:numFmt w:val="decimal"/>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17" w15:restartNumberingAfterBreak="0">
    <w:nsid w:val="7DF43CF0"/>
    <w:multiLevelType w:val="hybridMultilevel"/>
    <w:tmpl w:val="E6C24848"/>
    <w:lvl w:ilvl="0" w:tplc="85B879CC">
      <w:start w:val="8"/>
      <w:numFmt w:val="bullet"/>
      <w:lvlText w:val=""/>
      <w:lvlJc w:val="left"/>
      <w:pPr>
        <w:ind w:left="720" w:hanging="360"/>
      </w:pPr>
      <w:rPr>
        <w:rFonts w:ascii="Symbol" w:eastAsiaTheme="minorHAnsi" w:hAnsi="Symbol" w:cstheme="minorBidi" w:hint="default"/>
      </w:rPr>
    </w:lvl>
    <w:lvl w:ilvl="1" w:tplc="26AAAE1E">
      <w:start w:val="1"/>
      <w:numFmt w:val="bullet"/>
      <w:lvlText w:val="o"/>
      <w:lvlJc w:val="left"/>
      <w:pPr>
        <w:ind w:left="1440" w:hanging="360"/>
      </w:pPr>
      <w:rPr>
        <w:rFonts w:ascii="Courier New" w:hAnsi="Courier New" w:cs="Courier New" w:hint="default"/>
      </w:rPr>
    </w:lvl>
    <w:lvl w:ilvl="2" w:tplc="27CAFE7E">
      <w:start w:val="1"/>
      <w:numFmt w:val="bullet"/>
      <w:lvlText w:val=""/>
      <w:lvlJc w:val="left"/>
      <w:pPr>
        <w:ind w:left="2160" w:hanging="360"/>
      </w:pPr>
      <w:rPr>
        <w:rFonts w:ascii="Wingdings" w:hAnsi="Wingdings" w:hint="default"/>
      </w:rPr>
    </w:lvl>
    <w:lvl w:ilvl="3" w:tplc="B720E792">
      <w:start w:val="1"/>
      <w:numFmt w:val="bullet"/>
      <w:lvlText w:val=""/>
      <w:lvlJc w:val="left"/>
      <w:pPr>
        <w:ind w:left="2880" w:hanging="360"/>
      </w:pPr>
      <w:rPr>
        <w:rFonts w:ascii="Symbol" w:hAnsi="Symbol" w:hint="default"/>
      </w:rPr>
    </w:lvl>
    <w:lvl w:ilvl="4" w:tplc="83B89866">
      <w:start w:val="1"/>
      <w:numFmt w:val="bullet"/>
      <w:lvlText w:val="o"/>
      <w:lvlJc w:val="left"/>
      <w:pPr>
        <w:ind w:left="3600" w:hanging="360"/>
      </w:pPr>
      <w:rPr>
        <w:rFonts w:ascii="Courier New" w:hAnsi="Courier New" w:cs="Courier New" w:hint="default"/>
      </w:rPr>
    </w:lvl>
    <w:lvl w:ilvl="5" w:tplc="1F7412D2">
      <w:start w:val="1"/>
      <w:numFmt w:val="bullet"/>
      <w:lvlText w:val=""/>
      <w:lvlJc w:val="left"/>
      <w:pPr>
        <w:ind w:left="4320" w:hanging="360"/>
      </w:pPr>
      <w:rPr>
        <w:rFonts w:ascii="Wingdings" w:hAnsi="Wingdings" w:hint="default"/>
      </w:rPr>
    </w:lvl>
    <w:lvl w:ilvl="6" w:tplc="5AEC6118">
      <w:start w:val="1"/>
      <w:numFmt w:val="bullet"/>
      <w:lvlText w:val=""/>
      <w:lvlJc w:val="left"/>
      <w:pPr>
        <w:ind w:left="5040" w:hanging="360"/>
      </w:pPr>
      <w:rPr>
        <w:rFonts w:ascii="Symbol" w:hAnsi="Symbol" w:hint="default"/>
      </w:rPr>
    </w:lvl>
    <w:lvl w:ilvl="7" w:tplc="56A44F2E">
      <w:start w:val="1"/>
      <w:numFmt w:val="bullet"/>
      <w:lvlText w:val="o"/>
      <w:lvlJc w:val="left"/>
      <w:pPr>
        <w:ind w:left="5760" w:hanging="360"/>
      </w:pPr>
      <w:rPr>
        <w:rFonts w:ascii="Courier New" w:hAnsi="Courier New" w:cs="Courier New" w:hint="default"/>
      </w:rPr>
    </w:lvl>
    <w:lvl w:ilvl="8" w:tplc="090ECB7E">
      <w:start w:val="1"/>
      <w:numFmt w:val="bullet"/>
      <w:lvlText w:val=""/>
      <w:lvlJc w:val="left"/>
      <w:pPr>
        <w:ind w:left="6480" w:hanging="360"/>
      </w:pPr>
      <w:rPr>
        <w:rFonts w:ascii="Wingdings" w:hAnsi="Wingdings" w:hint="default"/>
      </w:rPr>
    </w:lvl>
  </w:abstractNum>
  <w:num w:numId="1" w16cid:durableId="1597904674">
    <w:abstractNumId w:val="1"/>
  </w:num>
  <w:num w:numId="2" w16cid:durableId="696547362">
    <w:abstractNumId w:val="9"/>
  </w:num>
  <w:num w:numId="3" w16cid:durableId="1869222873">
    <w:abstractNumId w:val="16"/>
  </w:num>
  <w:num w:numId="4" w16cid:durableId="765223711">
    <w:abstractNumId w:val="10"/>
  </w:num>
  <w:num w:numId="5" w16cid:durableId="1859393560">
    <w:abstractNumId w:val="13"/>
  </w:num>
  <w:num w:numId="6" w16cid:durableId="12462334">
    <w:abstractNumId w:val="4"/>
  </w:num>
  <w:num w:numId="7" w16cid:durableId="1699433921">
    <w:abstractNumId w:val="12"/>
  </w:num>
  <w:num w:numId="8" w16cid:durableId="579145953">
    <w:abstractNumId w:val="6"/>
  </w:num>
  <w:num w:numId="9" w16cid:durableId="890191826">
    <w:abstractNumId w:val="2"/>
  </w:num>
  <w:num w:numId="10" w16cid:durableId="1330791937">
    <w:abstractNumId w:val="17"/>
  </w:num>
  <w:num w:numId="11" w16cid:durableId="2055889689">
    <w:abstractNumId w:val="5"/>
  </w:num>
  <w:num w:numId="12" w16cid:durableId="1278173027">
    <w:abstractNumId w:val="7"/>
  </w:num>
  <w:num w:numId="13" w16cid:durableId="2083017393">
    <w:abstractNumId w:val="0"/>
  </w:num>
  <w:num w:numId="14" w16cid:durableId="129370183">
    <w:abstractNumId w:val="3"/>
  </w:num>
  <w:num w:numId="15" w16cid:durableId="1911381169">
    <w:abstractNumId w:val="11"/>
  </w:num>
  <w:num w:numId="16" w16cid:durableId="990334470">
    <w:abstractNumId w:val="8"/>
  </w:num>
  <w:num w:numId="17" w16cid:durableId="2126151035">
    <w:abstractNumId w:val="14"/>
  </w:num>
  <w:num w:numId="18" w16cid:durableId="682441160">
    <w:abstractNumId w:val="1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F5A6D"/>
    <w:rsid w:val="000039F2"/>
    <w:rsid w:val="000402A7"/>
    <w:rsid w:val="000604B3"/>
    <w:rsid w:val="000813C3"/>
    <w:rsid w:val="000A27CE"/>
    <w:rsid w:val="000F4DCC"/>
    <w:rsid w:val="00107859"/>
    <w:rsid w:val="00126CA9"/>
    <w:rsid w:val="002C2DDA"/>
    <w:rsid w:val="002D05E6"/>
    <w:rsid w:val="003217E6"/>
    <w:rsid w:val="0032719A"/>
    <w:rsid w:val="00380DC2"/>
    <w:rsid w:val="003C513B"/>
    <w:rsid w:val="003E4B73"/>
    <w:rsid w:val="004071BA"/>
    <w:rsid w:val="0041227E"/>
    <w:rsid w:val="004561EB"/>
    <w:rsid w:val="004E3DF7"/>
    <w:rsid w:val="0052608F"/>
    <w:rsid w:val="00532104"/>
    <w:rsid w:val="00535FCD"/>
    <w:rsid w:val="00537297"/>
    <w:rsid w:val="005E0AD1"/>
    <w:rsid w:val="006E1235"/>
    <w:rsid w:val="006F0ACA"/>
    <w:rsid w:val="0070016C"/>
    <w:rsid w:val="00701A65"/>
    <w:rsid w:val="00750138"/>
    <w:rsid w:val="007C3F63"/>
    <w:rsid w:val="00846B6E"/>
    <w:rsid w:val="0086099D"/>
    <w:rsid w:val="0086458A"/>
    <w:rsid w:val="00887461"/>
    <w:rsid w:val="00906E72"/>
    <w:rsid w:val="009647AF"/>
    <w:rsid w:val="00A522DA"/>
    <w:rsid w:val="00A6169F"/>
    <w:rsid w:val="00BC3A65"/>
    <w:rsid w:val="00BE2595"/>
    <w:rsid w:val="00BF196C"/>
    <w:rsid w:val="00C4247B"/>
    <w:rsid w:val="00C5668E"/>
    <w:rsid w:val="00D147D8"/>
    <w:rsid w:val="00D30B78"/>
    <w:rsid w:val="00D84D69"/>
    <w:rsid w:val="00DB01BF"/>
    <w:rsid w:val="00DD3FE2"/>
    <w:rsid w:val="00E147BD"/>
    <w:rsid w:val="00E163D8"/>
    <w:rsid w:val="00E968BB"/>
    <w:rsid w:val="00EB054A"/>
    <w:rsid w:val="00ED4421"/>
    <w:rsid w:val="00EF5A6D"/>
    <w:rsid w:val="00F40BF3"/>
    <w:rsid w:val="00F73300"/>
    <w:rsid w:val="00F8280A"/>
    <w:rsid w:val="00FA277C"/>
    <w:rsid w:val="00FB5EF6"/>
    <w:rsid w:val="00FC364C"/>
    <w:rsid w:val="00FF62E0"/>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19650"/>
  <w15:chartTrackingRefBased/>
  <w15:docId w15:val="{692B5FB5-3275-4AA6-BF14-A3D3A30D524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style>
  <w:style w:type="paragraph" w:styleId="Nagwek1">
    <w:name w:val="heading 1"/>
    <w:basedOn w:val="Normalny"/>
    <w:link w:val="Nagwek1Znak"/>
    <w:uiPriority w:val="9"/>
    <w:qFormat/>
    <w:rsid w:val="004071BA"/>
    <w:pPr>
      <w:spacing w:before="100" w:beforeAutospacing="1" w:after="100" w:afterAutospacing="1" w:line="240" w:lineRule="auto"/>
      <w:outlineLvl w:val="0"/>
    </w:pPr>
    <w:rPr>
      <w:rFonts w:ascii="Times New Roman" w:eastAsia="Times New Roman" w:hAnsi="Times New Roman" w:cs="Times New Roman"/>
      <w:b/>
      <w:bCs/>
      <w:kern w:val="36"/>
      <w:sz w:val="48"/>
      <w:szCs w:val="48"/>
      <w:lang w:eastAsia="pl-PL"/>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basedOn w:val="Domylnaczcionkaakapitu"/>
    <w:link w:val="Nagwek1"/>
    <w:uiPriority w:val="9"/>
    <w:rsid w:val="004071BA"/>
    <w:rPr>
      <w:rFonts w:ascii="Times New Roman" w:eastAsia="Times New Roman" w:hAnsi="Times New Roman" w:cs="Times New Roman"/>
      <w:b/>
      <w:bCs/>
      <w:kern w:val="36"/>
      <w:sz w:val="48"/>
      <w:szCs w:val="48"/>
      <w:lang w:eastAsia="pl-PL"/>
    </w:rPr>
  </w:style>
  <w:style w:type="character" w:styleId="Hipercze">
    <w:name w:val="Hyperlink"/>
    <w:basedOn w:val="Domylnaczcionkaakapitu"/>
    <w:uiPriority w:val="99"/>
    <w:unhideWhenUsed/>
    <w:rsid w:val="004071BA"/>
    <w:rPr>
      <w:color w:val="0000FF"/>
      <w:u w:val="single"/>
    </w:rPr>
  </w:style>
  <w:style w:type="paragraph" w:styleId="Akapitzlist">
    <w:name w:val="List Paragraph"/>
    <w:basedOn w:val="Normalny"/>
    <w:uiPriority w:val="34"/>
    <w:qFormat/>
    <w:rsid w:val="00E163D8"/>
    <w:pPr>
      <w:ind w:left="720"/>
      <w:contextualSpacing/>
    </w:pPr>
  </w:style>
  <w:style w:type="paragraph" w:customStyle="1" w:styleId="mb-3">
    <w:name w:val="mb-3"/>
    <w:basedOn w:val="Normalny"/>
    <w:rsid w:val="00FA277C"/>
    <w:pPr>
      <w:spacing w:before="100" w:beforeAutospacing="1" w:after="100" w:afterAutospacing="1" w:line="240" w:lineRule="auto"/>
    </w:pPr>
    <w:rPr>
      <w:rFonts w:ascii="Times New Roman" w:eastAsia="Times New Roman" w:hAnsi="Times New Roman" w:cs="Times New Roman"/>
      <w:sz w:val="24"/>
      <w:szCs w:val="24"/>
      <w:lang w:eastAsia="pl-PL"/>
    </w:rPr>
  </w:style>
  <w:style w:type="character" w:customStyle="1" w:styleId="pdauthorlist">
    <w:name w:val="pdauthorlist"/>
    <w:basedOn w:val="Domylnaczcionkaakapitu"/>
    <w:rsid w:val="00FA277C"/>
  </w:style>
  <w:style w:type="paragraph" w:styleId="Bezodstpw">
    <w:name w:val="No Spacing"/>
    <w:uiPriority w:val="1"/>
    <w:qFormat/>
    <w:rsid w:val="009647AF"/>
    <w:pPr>
      <w:spacing w:after="0" w:line="240" w:lineRule="auto"/>
    </w:pPr>
  </w:style>
  <w:style w:type="paragraph" w:customStyle="1" w:styleId="Default">
    <w:name w:val="Default"/>
    <w:rsid w:val="009647AF"/>
    <w:pPr>
      <w:autoSpaceDE w:val="0"/>
      <w:autoSpaceDN w:val="0"/>
      <w:adjustRightInd w:val="0"/>
      <w:spacing w:after="0" w:line="240" w:lineRule="auto"/>
    </w:pPr>
    <w:rPr>
      <w:rFonts w:ascii="Segoe UI" w:hAnsi="Segoe UI" w:cs="Segoe UI"/>
      <w:color w:val="000000"/>
      <w:sz w:val="24"/>
      <w:szCs w:val="24"/>
    </w:rPr>
  </w:style>
  <w:style w:type="paragraph" w:styleId="Nagwek">
    <w:name w:val="header"/>
    <w:basedOn w:val="Normalny"/>
    <w:link w:val="NagwekZnak"/>
    <w:uiPriority w:val="99"/>
    <w:unhideWhenUsed/>
    <w:rsid w:val="003C513B"/>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3C513B"/>
  </w:style>
  <w:style w:type="paragraph" w:styleId="Stopka">
    <w:name w:val="footer"/>
    <w:basedOn w:val="Normalny"/>
    <w:link w:val="StopkaZnak"/>
    <w:uiPriority w:val="99"/>
    <w:unhideWhenUsed/>
    <w:rsid w:val="003C513B"/>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3C513B"/>
  </w:style>
  <w:style w:type="paragraph" w:styleId="NormalnyWeb">
    <w:name w:val="Normal (Web)"/>
    <w:basedOn w:val="Normalny"/>
    <w:uiPriority w:val="99"/>
    <w:unhideWhenUsed/>
    <w:rsid w:val="00E147BD"/>
    <w:pPr>
      <w:spacing w:before="100" w:beforeAutospacing="1" w:after="100" w:afterAutospacing="1" w:line="240" w:lineRule="auto"/>
    </w:pPr>
    <w:rPr>
      <w:rFonts w:ascii="Times New Roman" w:eastAsia="Times New Roman" w:hAnsi="Times New Roman" w:cs="Times New Roman"/>
      <w:sz w:val="24"/>
      <w:szCs w:val="24"/>
      <w:lang w:eastAsia="pl-PL"/>
    </w:rPr>
  </w:style>
  <w:style w:type="paragraph" w:styleId="Tekstprzypisudolnego">
    <w:name w:val="footnote text"/>
    <w:basedOn w:val="Normalny"/>
    <w:link w:val="TekstprzypisudolnegoZnak"/>
    <w:uiPriority w:val="99"/>
    <w:semiHidden/>
    <w:unhideWhenUsed/>
    <w:rsid w:val="00E147BD"/>
    <w:pPr>
      <w:spacing w:after="0" w:line="240" w:lineRule="auto"/>
    </w:pPr>
    <w:rPr>
      <w:sz w:val="20"/>
      <w:szCs w:val="20"/>
    </w:rPr>
  </w:style>
  <w:style w:type="character" w:customStyle="1" w:styleId="TekstprzypisudolnegoZnak">
    <w:name w:val="Tekst przypisu dolnego Znak"/>
    <w:basedOn w:val="Domylnaczcionkaakapitu"/>
    <w:link w:val="Tekstprzypisudolnego"/>
    <w:uiPriority w:val="99"/>
    <w:semiHidden/>
    <w:rsid w:val="00E147BD"/>
    <w:rPr>
      <w:sz w:val="20"/>
      <w:szCs w:val="20"/>
    </w:rPr>
  </w:style>
  <w:style w:type="character" w:styleId="Odwoanieprzypisudolnego">
    <w:name w:val="footnote reference"/>
    <w:basedOn w:val="Domylnaczcionkaakapitu"/>
    <w:uiPriority w:val="99"/>
    <w:semiHidden/>
    <w:unhideWhenUsed/>
    <w:rsid w:val="00E147BD"/>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75852914">
      <w:bodyDiv w:val="1"/>
      <w:marLeft w:val="0"/>
      <w:marRight w:val="0"/>
      <w:marTop w:val="0"/>
      <w:marBottom w:val="0"/>
      <w:divBdr>
        <w:top w:val="none" w:sz="0" w:space="0" w:color="auto"/>
        <w:left w:val="none" w:sz="0" w:space="0" w:color="auto"/>
        <w:bottom w:val="none" w:sz="0" w:space="0" w:color="auto"/>
        <w:right w:val="none" w:sz="0" w:space="0" w:color="auto"/>
      </w:divBdr>
    </w:div>
    <w:div w:id="861743817">
      <w:bodyDiv w:val="1"/>
      <w:marLeft w:val="0"/>
      <w:marRight w:val="0"/>
      <w:marTop w:val="0"/>
      <w:marBottom w:val="0"/>
      <w:divBdr>
        <w:top w:val="none" w:sz="0" w:space="0" w:color="auto"/>
        <w:left w:val="none" w:sz="0" w:space="0" w:color="auto"/>
        <w:bottom w:val="none" w:sz="0" w:space="0" w:color="auto"/>
        <w:right w:val="none" w:sz="0" w:space="0" w:color="auto"/>
      </w:divBdr>
      <w:divsChild>
        <w:div w:id="195627057">
          <w:marLeft w:val="0"/>
          <w:marRight w:val="0"/>
          <w:marTop w:val="0"/>
          <w:marBottom w:val="0"/>
          <w:divBdr>
            <w:top w:val="none" w:sz="0" w:space="0" w:color="auto"/>
            <w:left w:val="none" w:sz="0" w:space="0" w:color="auto"/>
            <w:bottom w:val="none" w:sz="0" w:space="0" w:color="auto"/>
            <w:right w:val="none" w:sz="0" w:space="0" w:color="auto"/>
          </w:divBdr>
        </w:div>
      </w:divsChild>
    </w:div>
    <w:div w:id="987053071">
      <w:bodyDiv w:val="1"/>
      <w:marLeft w:val="0"/>
      <w:marRight w:val="0"/>
      <w:marTop w:val="0"/>
      <w:marBottom w:val="0"/>
      <w:divBdr>
        <w:top w:val="none" w:sz="0" w:space="0" w:color="auto"/>
        <w:left w:val="none" w:sz="0" w:space="0" w:color="auto"/>
        <w:bottom w:val="none" w:sz="0" w:space="0" w:color="auto"/>
        <w:right w:val="none" w:sz="0" w:space="0" w:color="auto"/>
      </w:divBdr>
      <w:divsChild>
        <w:div w:id="41516680">
          <w:marLeft w:val="0"/>
          <w:marRight w:val="0"/>
          <w:marTop w:val="0"/>
          <w:marBottom w:val="150"/>
          <w:divBdr>
            <w:top w:val="none" w:sz="0" w:space="0" w:color="auto"/>
            <w:left w:val="none" w:sz="0" w:space="0" w:color="auto"/>
            <w:bottom w:val="none" w:sz="0" w:space="0" w:color="auto"/>
            <w:right w:val="none" w:sz="0" w:space="0" w:color="auto"/>
          </w:divBdr>
        </w:div>
        <w:div w:id="1563520126">
          <w:marLeft w:val="0"/>
          <w:marRight w:val="0"/>
          <w:marTop w:val="0"/>
          <w:marBottom w:val="330"/>
          <w:divBdr>
            <w:top w:val="none" w:sz="0" w:space="0" w:color="auto"/>
            <w:left w:val="none" w:sz="0" w:space="0" w:color="auto"/>
            <w:bottom w:val="none" w:sz="0" w:space="0" w:color="auto"/>
            <w:right w:val="none" w:sz="0" w:space="0" w:color="auto"/>
          </w:divBdr>
        </w:div>
      </w:divsChild>
    </w:div>
    <w:div w:id="1538817290">
      <w:bodyDiv w:val="1"/>
      <w:marLeft w:val="0"/>
      <w:marRight w:val="0"/>
      <w:marTop w:val="0"/>
      <w:marBottom w:val="0"/>
      <w:divBdr>
        <w:top w:val="none" w:sz="0" w:space="0" w:color="auto"/>
        <w:left w:val="none" w:sz="0" w:space="0" w:color="auto"/>
        <w:bottom w:val="none" w:sz="0" w:space="0" w:color="auto"/>
        <w:right w:val="none" w:sz="0" w:space="0" w:color="auto"/>
      </w:divBdr>
    </w:div>
    <w:div w:id="1863350601">
      <w:bodyDiv w:val="1"/>
      <w:marLeft w:val="0"/>
      <w:marRight w:val="0"/>
      <w:marTop w:val="0"/>
      <w:marBottom w:val="0"/>
      <w:divBdr>
        <w:top w:val="none" w:sz="0" w:space="0" w:color="auto"/>
        <w:left w:val="none" w:sz="0" w:space="0" w:color="auto"/>
        <w:bottom w:val="none" w:sz="0" w:space="0" w:color="auto"/>
        <w:right w:val="none" w:sz="0" w:space="0" w:color="auto"/>
      </w:divBdr>
    </w:div>
    <w:div w:id="1947737954">
      <w:bodyDiv w:val="1"/>
      <w:marLeft w:val="0"/>
      <w:marRight w:val="0"/>
      <w:marTop w:val="0"/>
      <w:marBottom w:val="0"/>
      <w:divBdr>
        <w:top w:val="none" w:sz="0" w:space="0" w:color="auto"/>
        <w:left w:val="none" w:sz="0" w:space="0" w:color="auto"/>
        <w:bottom w:val="none" w:sz="0" w:space="0" w:color="auto"/>
        <w:right w:val="none" w:sz="0" w:space="0" w:color="auto"/>
      </w:divBdr>
    </w:div>
    <w:div w:id="196542909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theme" Target="theme/theme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fontTable" Target="fontTable.xml"/><Relationship Id="rId5" Type="http://schemas.openxmlformats.org/officeDocument/2006/relationships/styles" Target="styles.xml"/><Relationship Id="rId10" Type="http://schemas.openxmlformats.org/officeDocument/2006/relationships/header" Target="header1.xml"/><Relationship Id="rId4" Type="http://schemas.openxmlformats.org/officeDocument/2006/relationships/numbering" Target="numbering.xml"/><Relationship Id="rId9" Type="http://schemas.openxmlformats.org/officeDocument/2006/relationships/endnotes" Target="endnotes.xml"/></Relationships>
</file>

<file path=word/_rels/header1.xml.rels><?xml version="1.0" encoding="UTF-8" standalone="yes"?>
<Relationships xmlns="http://schemas.openxmlformats.org/package/2006/relationships"><Relationship Id="rId2" Type="http://schemas.openxmlformats.org/officeDocument/2006/relationships/image" Target="media/image2.emf"/><Relationship Id="rId1" Type="http://schemas.openxmlformats.org/officeDocument/2006/relationships/image" Target="media/image1.emf"/></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0debd9ba-df37-4ccf-b0b1-ab08a91e6a6a" xsi:nil="true"/>
    <lcf76f155ced4ddcb4097134ff3c332f xmlns="4e81d82d-ae07-4398-8985-e3b237c18d4f">
      <Terms xmlns="http://schemas.microsoft.com/office/infopath/2007/PartnerControls"/>
    </lcf76f155ced4ddcb4097134ff3c332f>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kument" ma:contentTypeID="0x010100717D99CA1058794A92DCB8D7B987F5F0" ma:contentTypeVersion="16" ma:contentTypeDescription="Utwórz nowy dokument." ma:contentTypeScope="" ma:versionID="ab56cb5faae9c3feb409c4578238dc33">
  <xsd:schema xmlns:xsd="http://www.w3.org/2001/XMLSchema" xmlns:xs="http://www.w3.org/2001/XMLSchema" xmlns:p="http://schemas.microsoft.com/office/2006/metadata/properties" xmlns:ns2="4e81d82d-ae07-4398-8985-e3b237c18d4f" xmlns:ns3="0debd9ba-df37-4ccf-b0b1-ab08a91e6a6a" targetNamespace="http://schemas.microsoft.com/office/2006/metadata/properties" ma:root="true" ma:fieldsID="f13b7340eec1bff03f5f68284f655c13" ns2:_="" ns3:_="">
    <xsd:import namespace="4e81d82d-ae07-4398-8985-e3b237c18d4f"/>
    <xsd:import namespace="0debd9ba-df37-4ccf-b0b1-ab08a91e6a6a"/>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MediaServiceAutoTags" minOccurs="0"/>
                <xsd:element ref="ns2:MediaServiceGenerationTime" minOccurs="0"/>
                <xsd:element ref="ns2:MediaServiceEventHashCode" minOccurs="0"/>
                <xsd:element ref="ns2:MediaServiceDateTaken" minOccurs="0"/>
                <xsd:element ref="ns2:MediaLengthInSeconds" minOccurs="0"/>
                <xsd:element ref="ns2:MediaServiceAutoKeyPoints" minOccurs="0"/>
                <xsd:element ref="ns2:MediaServiceKeyPoints" minOccurs="0"/>
                <xsd:element ref="ns2:MediaServiceOCR" minOccurs="0"/>
                <xsd:element ref="ns2:lcf76f155ced4ddcb4097134ff3c332f" minOccurs="0"/>
                <xsd:element ref="ns3:TaxCatchAll"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e81d82d-ae07-4398-8985-e3b237c18d4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2" nillable="true" ma:displayName="Tags" ma:internalName="MediaServiceAutoTags"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DateTaken" ma:index="15" nillable="true" ma:displayName="MediaServiceDateTaken" ma:hidden="true" ma:internalName="MediaServiceDateTaken" ma:readOnly="true">
      <xsd:simpleType>
        <xsd:restriction base="dms:Text"/>
      </xsd:simpleType>
    </xsd:element>
    <xsd:element name="MediaLengthInSeconds" ma:index="16" nillable="true" ma:displayName="MediaLengthInSeconds" ma:hidden="true" ma:internalName="MediaLengthInSeconds" ma:readOnly="true">
      <xsd:simpleType>
        <xsd:restriction base="dms:Unknown"/>
      </xsd:simpleType>
    </xsd:element>
    <xsd:element name="MediaServiceAutoKeyPoints" ma:index="17" nillable="true" ma:displayName="MediaServiceAutoKeyPoints" ma:hidden="true" ma:internalName="MediaServiceAutoKeyPoints" ma:readOnly="true">
      <xsd:simpleType>
        <xsd:restriction base="dms:Note"/>
      </xsd:simpleType>
    </xsd:element>
    <xsd:element name="MediaServiceKeyPoints" ma:index="18" nillable="true" ma:displayName="KeyPoints" ma:internalName="MediaServiceKeyPoints" ma:readOnly="true">
      <xsd:simpleType>
        <xsd:restriction base="dms:Note">
          <xsd:maxLength value="255"/>
        </xsd:restriction>
      </xsd:simpleType>
    </xsd:element>
    <xsd:element name="MediaServiceOCR" ma:index="19" nillable="true" ma:displayName="Extracted Text" ma:internalName="MediaServiceOCR" ma:readOnly="true">
      <xsd:simpleType>
        <xsd:restriction base="dms:Note">
          <xsd:maxLength value="255"/>
        </xsd:restriction>
      </xsd:simpleType>
    </xsd:element>
    <xsd:element name="lcf76f155ced4ddcb4097134ff3c332f" ma:index="21" nillable="true" ma:taxonomy="true" ma:internalName="lcf76f155ced4ddcb4097134ff3c332f" ma:taxonomyFieldName="MediaServiceImageTags" ma:displayName="Tagi obrazów" ma:readOnly="false" ma:fieldId="{5cf76f15-5ced-4ddc-b409-7134ff3c332f}" ma:taxonomyMulti="true" ma:sspId="9c3e9df2-cf36-4229-9548-94ab28f7a3dc" ma:termSetId="09814cd3-568e-fe90-9814-8d621ff8fb84" ma:anchorId="fba54fb3-c3e1-fe81-a776-ca4b69148c4d" ma:open="true" ma:isKeyword="false">
      <xsd:complexType>
        <xsd:sequence>
          <xsd:element ref="pc:Terms" minOccurs="0" maxOccurs="1"/>
        </xsd:sequence>
      </xsd:complexType>
    </xsd:element>
    <xsd:element name="MediaServiceLocation" ma:index="23" nillable="true" ma:displayName="Location"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0debd9ba-df37-4ccf-b0b1-ab08a91e6a6a" elementFormDefault="qualified">
    <xsd:import namespace="http://schemas.microsoft.com/office/2006/documentManagement/types"/>
    <xsd:import namespace="http://schemas.microsoft.com/office/infopath/2007/PartnerControls"/>
    <xsd:element name="SharedWithUsers" ma:index="10" nillable="true" ma:displayName="Udostępnianie"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Udostępnione dla — szczegóły" ma:internalName="SharedWithDetails" ma:readOnly="true">
      <xsd:simpleType>
        <xsd:restriction base="dms:Note">
          <xsd:maxLength value="255"/>
        </xsd:restriction>
      </xsd:simpleType>
    </xsd:element>
    <xsd:element name="TaxCatchAll" ma:index="22" nillable="true" ma:displayName="Taxonomy Catch All Column" ma:hidden="true" ma:list="{d8860956-6a52-4bb4-86d4-0aea7bcfabf1}" ma:internalName="TaxCatchAll" ma:showField="CatchAllData" ma:web="0debd9ba-df37-4ccf-b0b1-ab08a91e6a6a">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zawartości"/>
        <xsd:element ref="dc:title" minOccurs="0" maxOccurs="1" ma:index="4" ma:displayName="Tytuł"/>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88961CF9-8D7A-4A4B-8C4B-0C1BEB856BA4}">
  <ds:schemaRefs>
    <ds:schemaRef ds:uri="http://schemas.microsoft.com/office/2006/metadata/properties"/>
    <ds:schemaRef ds:uri="http://schemas.microsoft.com/office/infopath/2007/PartnerControls"/>
    <ds:schemaRef ds:uri="0debd9ba-df37-4ccf-b0b1-ab08a91e6a6a"/>
    <ds:schemaRef ds:uri="4e81d82d-ae07-4398-8985-e3b237c18d4f"/>
  </ds:schemaRefs>
</ds:datastoreItem>
</file>

<file path=customXml/itemProps2.xml><?xml version="1.0" encoding="utf-8"?>
<ds:datastoreItem xmlns:ds="http://schemas.openxmlformats.org/officeDocument/2006/customXml" ds:itemID="{0AD5D78F-E2F8-4456-8716-472EEA57CB93}">
  <ds:schemaRefs>
    <ds:schemaRef ds:uri="http://schemas.microsoft.com/sharepoint/v3/contenttype/forms"/>
  </ds:schemaRefs>
</ds:datastoreItem>
</file>

<file path=customXml/itemProps3.xml><?xml version="1.0" encoding="utf-8"?>
<ds:datastoreItem xmlns:ds="http://schemas.openxmlformats.org/officeDocument/2006/customXml" ds:itemID="{6C35A6A1-5BC0-418E-8C5E-C0CC7318869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e81d82d-ae07-4398-8985-e3b237c18d4f"/>
    <ds:schemaRef ds:uri="0debd9ba-df37-4ccf-b0b1-ab08a91e6a6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527</Words>
  <Characters>3163</Characters>
  <Application>Microsoft Office Word</Application>
  <DocSecurity>0</DocSecurity>
  <Lines>26</Lines>
  <Paragraphs>7</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3683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Piotr Koj</dc:creator>
  <cp:keywords/>
  <dc:description/>
  <cp:lastModifiedBy>Dawid Trześniewski</cp:lastModifiedBy>
  <cp:revision>3</cp:revision>
  <dcterms:created xsi:type="dcterms:W3CDTF">2023-03-01T23:16:00Z</dcterms:created>
  <dcterms:modified xsi:type="dcterms:W3CDTF">2023-03-01T23:16:00Z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0x010100717D99CA1058794A92DCB8D7B987F5F0</vt:lpwstr>
  </property>
  <property fmtid="{D5CDD505-2E9C-101B-9397-08002B2CF9AE}" pid="3" name="MediaServiceImageTags">
    <vt:lpwstr/>
  </property>
</Properties>
</file>