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513FA4" w14:textId="77777777" w:rsidR="00F4105E" w:rsidRPr="00FE7FD3" w:rsidRDefault="00F4105E" w:rsidP="00FE7FD3">
      <w:pPr>
        <w:spacing w:line="360" w:lineRule="auto"/>
        <w:ind w:left="-850" w:hanging="425"/>
        <w:jc w:val="center"/>
        <w:rPr>
          <w:rFonts w:ascii="Arial" w:eastAsia="Times New Roman" w:hAnsi="Arial" w:cs="Arial"/>
          <w:b/>
          <w:sz w:val="24"/>
          <w:szCs w:val="24"/>
        </w:rPr>
      </w:pPr>
      <w:r w:rsidRPr="00FE7FD3">
        <w:rPr>
          <w:rFonts w:ascii="Arial" w:eastAsia="Times New Roman" w:hAnsi="Arial" w:cs="Arial"/>
          <w:b/>
          <w:sz w:val="24"/>
          <w:szCs w:val="24"/>
        </w:rPr>
        <w:t>Oszczędzanie wody</w:t>
      </w:r>
    </w:p>
    <w:p w14:paraId="04036819" w14:textId="77777777" w:rsidR="00F4105E" w:rsidRPr="00FE7FD3" w:rsidRDefault="00F4105E" w:rsidP="00FE7FD3">
      <w:pPr>
        <w:spacing w:line="360" w:lineRule="auto"/>
        <w:ind w:left="-850" w:hanging="425"/>
        <w:jc w:val="center"/>
        <w:rPr>
          <w:rFonts w:ascii="Arial" w:eastAsia="Times New Roman" w:hAnsi="Arial" w:cs="Arial"/>
          <w:b/>
          <w:sz w:val="24"/>
          <w:szCs w:val="24"/>
        </w:rPr>
      </w:pPr>
    </w:p>
    <w:p w14:paraId="11BD41C1" w14:textId="77777777" w:rsidR="00F4105E" w:rsidRPr="00FE7FD3" w:rsidRDefault="00F4105E" w:rsidP="00FE7FD3">
      <w:pPr>
        <w:spacing w:line="360" w:lineRule="auto"/>
        <w:ind w:left="-567" w:firstLine="567"/>
        <w:rPr>
          <w:rFonts w:ascii="Arial" w:eastAsia="Times New Roman" w:hAnsi="Arial" w:cs="Arial"/>
          <w:color w:val="000000" w:themeColor="text1"/>
          <w:sz w:val="24"/>
          <w:szCs w:val="24"/>
        </w:rPr>
      </w:pPr>
      <w:r w:rsidRPr="00FE7FD3">
        <w:rPr>
          <w:rFonts w:ascii="Arial" w:eastAsia="Times New Roman" w:hAnsi="Arial" w:cs="Arial"/>
          <w:sz w:val="24"/>
          <w:szCs w:val="24"/>
        </w:rPr>
        <w:t xml:space="preserve">Zasoby wody pitnej na Ziemi niestety maleją na skutek zmiany klimatu, dlatego tak bardzo ważne jest rozsądne korzystanie z niej na co dzień. </w:t>
      </w:r>
      <w:r w:rsidRPr="00FE7FD3">
        <w:rPr>
          <w:rFonts w:ascii="Arial" w:eastAsia="Times New Roman" w:hAnsi="Arial" w:cs="Arial"/>
          <w:color w:val="000000" w:themeColor="text1"/>
          <w:sz w:val="24"/>
          <w:szCs w:val="24"/>
          <w:highlight w:val="white"/>
        </w:rPr>
        <w:t>Woda pokrywa ponad 70% powierzchni Ziem</w:t>
      </w:r>
      <w:r w:rsidRPr="00FE7FD3">
        <w:rPr>
          <w:rFonts w:ascii="Arial" w:eastAsia="Times New Roman" w:hAnsi="Arial" w:cs="Arial"/>
          <w:color w:val="000000" w:themeColor="text1"/>
          <w:sz w:val="24"/>
          <w:szCs w:val="24"/>
        </w:rPr>
        <w:t>i</w:t>
      </w:r>
      <w:r w:rsidRPr="00FE7FD3">
        <w:rPr>
          <w:rFonts w:ascii="Arial" w:eastAsia="Tahoma" w:hAnsi="Arial" w:cs="Arial"/>
          <w:color w:val="404040"/>
          <w:sz w:val="24"/>
          <w:szCs w:val="24"/>
        </w:rPr>
        <w:t xml:space="preserve">. </w:t>
      </w:r>
      <w:r w:rsidRPr="00FE7FD3">
        <w:rPr>
          <w:rFonts w:ascii="Arial" w:eastAsia="Times New Roman" w:hAnsi="Arial" w:cs="Arial"/>
          <w:sz w:val="24"/>
          <w:szCs w:val="24"/>
        </w:rPr>
        <w:t xml:space="preserve">Wyłącznie 2,5 % tej wody to woda słodka, a 1 % z tego nadaje się do picia. Reszta </w:t>
      </w:r>
      <w:r w:rsidRPr="00FE7FD3">
        <w:rPr>
          <w:rFonts w:ascii="Arial" w:eastAsia="Times New Roman" w:hAnsi="Arial" w:cs="Arial"/>
          <w:color w:val="000000" w:themeColor="text1"/>
          <w:sz w:val="24"/>
          <w:szCs w:val="24"/>
        </w:rPr>
        <w:t>zamrożona jest  w lodowcach i polarnych czapach lodowych. W niektórych regionach świata już niedługo całkowicie może zabraknąć wody nadającej się do spożycia, czego skutkiem będą potężne migracje ludności. Na dzień dzisiejszy już jedna na trzy osoby na całej kuli ziemskiej cierpi z powodu niedoboru wody. Do 2050 roku poważne niedobory mogą dotknąć nas wszystkich. Co ma wpływ na ten kryzys? Przede wszystkim zmiana</w:t>
      </w:r>
      <w:r w:rsidRPr="00FE7FD3">
        <w:rPr>
          <w:rFonts w:ascii="Arial" w:eastAsia="Times New Roman" w:hAnsi="Arial" w:cs="Arial"/>
          <w:color w:val="000000" w:themeColor="text1"/>
          <w:sz w:val="24"/>
          <w:szCs w:val="24"/>
          <w:highlight w:val="white"/>
        </w:rPr>
        <w:t xml:space="preserve"> klimatu, długie susze lub nagłe powodzie, topnienie lodowców oraz wzrost liczebności populacji ludności, zwłaszcza w miastach. To jedne z głównych przyczyny powiększania się kryzysu wodnego na świecie. Deficyt związany z brakiem wody odczuwają już nie tylko kraje afrykańskie, azjatyckie czy Ameryki Południowej, ten problem dotyka już niestety Europę: Belgię, Niemcy, Włochy, Hiszpanię i Wielką Brytanię. Jeśli nie zaczniemy kontrolować marnowania wody i przyczyniania się do zmiany klimatu  mogą grozić nam konflikty wojenne o wodę i jej źródło.</w:t>
      </w:r>
      <w:r w:rsidRPr="00FE7FD3">
        <w:rPr>
          <w:rFonts w:ascii="Arial" w:eastAsia="Times New Roman" w:hAnsi="Arial" w:cs="Arial"/>
          <w:color w:val="000000" w:themeColor="text1"/>
          <w:sz w:val="24"/>
          <w:szCs w:val="24"/>
        </w:rPr>
        <w:t xml:space="preserve"> </w:t>
      </w:r>
      <w:r w:rsidRPr="00FE7FD3">
        <w:rPr>
          <w:rFonts w:ascii="Arial" w:eastAsia="Times New Roman" w:hAnsi="Arial" w:cs="Arial"/>
          <w:color w:val="000000" w:themeColor="text1"/>
          <w:sz w:val="24"/>
          <w:szCs w:val="24"/>
          <w:highlight w:val="white"/>
        </w:rPr>
        <w:t>Poznaj proste sposoby na oszczędzanie wody, które możesz wprowadzić w życie już dziś</w:t>
      </w:r>
      <w:r w:rsidRPr="00FE7FD3">
        <w:rPr>
          <w:rFonts w:ascii="Arial" w:eastAsia="Times New Roman" w:hAnsi="Arial" w:cs="Arial"/>
          <w:color w:val="000000" w:themeColor="text1"/>
          <w:sz w:val="24"/>
          <w:szCs w:val="24"/>
        </w:rPr>
        <w:t xml:space="preserve"> i nauczyć ich również swoich bliskich.</w:t>
      </w:r>
      <w:r w:rsidRPr="00FE7FD3">
        <w:rPr>
          <w:rFonts w:ascii="Arial" w:eastAsia="Times New Roman" w:hAnsi="Arial" w:cs="Arial"/>
          <w:color w:val="000000" w:themeColor="text1"/>
          <w:sz w:val="24"/>
          <w:szCs w:val="24"/>
        </w:rPr>
        <w:br/>
      </w:r>
    </w:p>
    <w:p w14:paraId="24904535"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t>Zakręcaj wodę podczas mycia zębów.</w:t>
      </w:r>
      <w:r w:rsidRPr="00FE7FD3">
        <w:rPr>
          <w:rFonts w:ascii="Arial" w:eastAsia="Times New Roman" w:hAnsi="Arial" w:cs="Arial"/>
          <w:color w:val="000000" w:themeColor="text1"/>
          <w:sz w:val="24"/>
          <w:szCs w:val="24"/>
        </w:rPr>
        <w:t xml:space="preserve"> Ta czynność jak i mycie rąk czy branie prysznica może być pierwszym momentem w ciągu dnia, kiedy możemy zacząć oszczędzać wodę. Wystarczy, że w trakcie ich wykonywania zakręcisz wodę, a włączysz ją dopiero, gdy musisz spłukać szampon, mydło lub wypłukać usta. Podczas jednej minuty </w:t>
      </w:r>
      <w:proofErr w:type="spellStart"/>
      <w:r w:rsidRPr="00FE7FD3">
        <w:rPr>
          <w:rFonts w:ascii="Arial" w:eastAsia="Times New Roman" w:hAnsi="Arial" w:cs="Arial"/>
          <w:color w:val="000000" w:themeColor="text1"/>
          <w:sz w:val="24"/>
          <w:szCs w:val="24"/>
        </w:rPr>
        <w:t>odkęconego</w:t>
      </w:r>
      <w:proofErr w:type="spellEnd"/>
      <w:r w:rsidRPr="00FE7FD3">
        <w:rPr>
          <w:rFonts w:ascii="Arial" w:eastAsia="Times New Roman" w:hAnsi="Arial" w:cs="Arial"/>
          <w:color w:val="000000" w:themeColor="text1"/>
          <w:sz w:val="24"/>
          <w:szCs w:val="24"/>
        </w:rPr>
        <w:t xml:space="preserve"> kranu zużywamy 4 litry wody czyli aż 2 duże butelki.</w:t>
      </w:r>
    </w:p>
    <w:p w14:paraId="4DBBCFA8"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t>Bierz szybki prysznic.</w:t>
      </w:r>
      <w:r w:rsidRPr="00FE7FD3">
        <w:rPr>
          <w:rFonts w:ascii="Arial" w:eastAsia="Times New Roman" w:hAnsi="Arial" w:cs="Arial"/>
          <w:color w:val="000000" w:themeColor="text1"/>
          <w:sz w:val="24"/>
          <w:szCs w:val="24"/>
        </w:rPr>
        <w:t xml:space="preserve"> W ten sposób oszczędzisz dużo wody. Biorąc prysznic zużywamy od 6 do 40 litrów wody w ciągu minuty. Warto go zatem skrócić do minimum. Jeśli lubisz brać długie prysznice, wtedy warto zainwestować w specjalną główkę prysznicową, która pomoże zaoszczędzić wodę. O ile to możliwe korzystaj z prysznica , podczas kąpieli w wannie zużywamy znacznie więcej wody.</w:t>
      </w:r>
    </w:p>
    <w:p w14:paraId="391A2BDC"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lastRenderedPageBreak/>
        <w:t>Uszczelnij urządzenia sanitarne.</w:t>
      </w:r>
      <w:r w:rsidRPr="00FE7FD3">
        <w:rPr>
          <w:rFonts w:ascii="Arial" w:eastAsia="Times New Roman" w:hAnsi="Arial" w:cs="Arial"/>
          <w:color w:val="000000" w:themeColor="text1"/>
          <w:sz w:val="24"/>
          <w:szCs w:val="24"/>
        </w:rPr>
        <w:t xml:space="preserve"> Może mieć to bardzo duży wpływ na zużycie wody w Twoim gospodarstwie domowym. Usterki tj. cieknąca spłuczka, wadliwa uszczelka w kranie, a nawet zniszczona uszczelka w główce prysznicowej to przyczyny wysokiego zużycia wody.</w:t>
      </w:r>
    </w:p>
    <w:p w14:paraId="3C1169DE"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color w:val="000000" w:themeColor="text1"/>
          <w:sz w:val="24"/>
          <w:szCs w:val="24"/>
        </w:rPr>
        <w:t xml:space="preserve">Zamontuj ekologiczne nakładki na kran. Takim rozwiązaniem jest </w:t>
      </w:r>
      <w:proofErr w:type="spellStart"/>
      <w:r w:rsidRPr="00FE7FD3">
        <w:rPr>
          <w:rFonts w:ascii="Arial" w:eastAsia="Times New Roman" w:hAnsi="Arial" w:cs="Arial"/>
          <w:color w:val="000000" w:themeColor="text1"/>
          <w:sz w:val="24"/>
          <w:szCs w:val="24"/>
        </w:rPr>
        <w:t>perlator</w:t>
      </w:r>
      <w:proofErr w:type="spellEnd"/>
      <w:r w:rsidRPr="00FE7FD3">
        <w:rPr>
          <w:rFonts w:ascii="Arial" w:eastAsia="Times New Roman" w:hAnsi="Arial" w:cs="Arial"/>
          <w:color w:val="000000" w:themeColor="text1"/>
          <w:sz w:val="24"/>
          <w:szCs w:val="24"/>
        </w:rPr>
        <w:t>. To specjalna nakładka na kran, która zmniejsza intensywność strumienia wody. Oznacza to, że przy jego zastosowaniu zmniejszy zużycie wody kilkukrotnie.</w:t>
      </w:r>
    </w:p>
    <w:p w14:paraId="0317466A"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t>Korzystaj ze zmywarki.</w:t>
      </w:r>
      <w:r w:rsidRPr="00FE7FD3">
        <w:rPr>
          <w:rFonts w:ascii="Arial" w:eastAsia="Times New Roman" w:hAnsi="Arial" w:cs="Arial"/>
          <w:color w:val="000000" w:themeColor="text1"/>
          <w:sz w:val="24"/>
          <w:szCs w:val="24"/>
        </w:rPr>
        <w:t xml:space="preserve"> Wielu osobą, głównie singlom wydaje się, że mycie paru naczyń w zmywarce zużyje więcej wody niż umycie je szybko pod kranem, nic bardziej mylnego. Nowoczesne zmywarki posiadają tryb ECO i same dopasowują zużycie wody do ilości naczyń w niej zawartych. Niemniej jednak warto włączać zmywarkę, wtedy gdy jest pełna, to zmniejszy częstotliwość korzystania z niej, skutkiem czego zmniejszy się zużycie wody oraz energii elektrycznej. To samo dotyczy używania pralki.</w:t>
      </w:r>
    </w:p>
    <w:p w14:paraId="2EF4FF0A"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t>Wykorzystuj wodę ponownie.</w:t>
      </w:r>
      <w:r w:rsidRPr="00FE7FD3">
        <w:rPr>
          <w:rFonts w:ascii="Arial" w:eastAsia="Times New Roman" w:hAnsi="Arial" w:cs="Arial"/>
          <w:color w:val="000000" w:themeColor="text1"/>
          <w:sz w:val="24"/>
          <w:szCs w:val="24"/>
        </w:rPr>
        <w:t xml:space="preserve"> Kiedy myjesz owoce i warzywa, woda której użyłaś nada się jeszcze do podlewania roślin czy nawet do porządków domowych. Ten sposób pomoże Ci zaoszczędzić ok.5000 litrów wody rocznie.</w:t>
      </w:r>
    </w:p>
    <w:p w14:paraId="07E8F4C3"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t xml:space="preserve">Podlewaj rośliny o poranku lub późnym wieczorem. </w:t>
      </w:r>
      <w:r w:rsidRPr="00FE7FD3">
        <w:rPr>
          <w:rFonts w:ascii="Arial" w:eastAsia="Times New Roman" w:hAnsi="Arial" w:cs="Arial"/>
          <w:color w:val="000000" w:themeColor="text1"/>
          <w:sz w:val="24"/>
          <w:szCs w:val="24"/>
        </w:rPr>
        <w:t xml:space="preserve">W tych porach jest znacznie chłodniej, co oznacza, że mniej wody odparuje. </w:t>
      </w:r>
    </w:p>
    <w:p w14:paraId="0F0283F5"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t>W Toalecie zainstaluj ekologiczną spłuczkę.</w:t>
      </w:r>
      <w:r w:rsidRPr="00FE7FD3">
        <w:rPr>
          <w:rFonts w:ascii="Arial" w:eastAsia="Times New Roman" w:hAnsi="Arial" w:cs="Arial"/>
          <w:color w:val="000000" w:themeColor="text1"/>
          <w:sz w:val="24"/>
          <w:szCs w:val="24"/>
        </w:rPr>
        <w:t xml:space="preserve"> Pomoże zaoszczędzić Ci ona ok. 10 litrów podczas spłukiwania. Nie spłukuj również wacików czy chusteczek w toalecie, wyrzucaj je do kosza. </w:t>
      </w:r>
    </w:p>
    <w:p w14:paraId="6E8CFA6F"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t xml:space="preserve">Myjąc samochód ręcznie, używaj wiadra zamiast węża ogrodowego. </w:t>
      </w:r>
      <w:r w:rsidRPr="00FE7FD3">
        <w:rPr>
          <w:rFonts w:ascii="Arial" w:eastAsia="Times New Roman" w:hAnsi="Arial" w:cs="Arial"/>
          <w:color w:val="000000" w:themeColor="text1"/>
          <w:sz w:val="24"/>
          <w:szCs w:val="24"/>
        </w:rPr>
        <w:t>W ten sposób nadal skutecznie umyjesz auto, ale i zaoszczędzisz wodę.</w:t>
      </w:r>
    </w:p>
    <w:p w14:paraId="31706983" w14:textId="77777777" w:rsidR="00F4105E" w:rsidRPr="00FE7FD3" w:rsidRDefault="00F4105E" w:rsidP="00FE7FD3">
      <w:pPr>
        <w:pStyle w:val="Akapitzlist"/>
        <w:numPr>
          <w:ilvl w:val="0"/>
          <w:numId w:val="32"/>
        </w:numPr>
        <w:spacing w:after="200" w:line="360" w:lineRule="auto"/>
        <w:rPr>
          <w:rFonts w:ascii="Arial" w:eastAsia="Times New Roman" w:hAnsi="Arial" w:cs="Arial"/>
          <w:color w:val="000000" w:themeColor="text1"/>
          <w:sz w:val="24"/>
          <w:szCs w:val="24"/>
        </w:rPr>
      </w:pPr>
      <w:r w:rsidRPr="00FE7FD3">
        <w:rPr>
          <w:rFonts w:ascii="Arial" w:eastAsia="Times New Roman" w:hAnsi="Arial" w:cs="Arial"/>
          <w:b/>
          <w:color w:val="000000" w:themeColor="text1"/>
          <w:sz w:val="24"/>
          <w:szCs w:val="24"/>
        </w:rPr>
        <w:t>Ucz dzieci szacunku do wody.</w:t>
      </w:r>
      <w:r w:rsidRPr="00FE7FD3">
        <w:rPr>
          <w:rFonts w:ascii="Arial" w:eastAsia="Times New Roman" w:hAnsi="Arial" w:cs="Arial"/>
          <w:color w:val="000000" w:themeColor="text1"/>
          <w:sz w:val="24"/>
          <w:szCs w:val="24"/>
        </w:rPr>
        <w:t xml:space="preserve"> Od najmłodszych lat należy wpajać dzieciom ekologiczne zasady, to również w ich rękach jest przyszłość globu. Ucz, że woda jest cennym skarbem ziemi, należy jej chronić po przez jej oszczędzanie. </w:t>
      </w:r>
    </w:p>
    <w:p w14:paraId="6EDC0402" w14:textId="666FEA7E" w:rsidR="00BC3A65" w:rsidRPr="00FE7FD3" w:rsidRDefault="00BC3A65" w:rsidP="00FE7FD3">
      <w:pPr>
        <w:spacing w:line="360" w:lineRule="auto"/>
        <w:rPr>
          <w:rFonts w:ascii="Arial" w:hAnsi="Arial" w:cs="Arial"/>
          <w:sz w:val="24"/>
          <w:szCs w:val="24"/>
        </w:rPr>
      </w:pPr>
    </w:p>
    <w:sectPr w:rsidR="00BC3A65" w:rsidRPr="00FE7FD3"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EB2E42" w14:textId="77777777" w:rsidR="00EC645D" w:rsidRDefault="00EC645D" w:rsidP="003C513B">
      <w:pPr>
        <w:spacing w:after="0" w:line="240" w:lineRule="auto"/>
      </w:pPr>
      <w:r>
        <w:separator/>
      </w:r>
    </w:p>
  </w:endnote>
  <w:endnote w:type="continuationSeparator" w:id="0">
    <w:p w14:paraId="086860A9" w14:textId="77777777" w:rsidR="00EC645D" w:rsidRDefault="00EC645D"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5406ED" w14:textId="77777777" w:rsidR="00EC645D" w:rsidRDefault="00EC645D" w:rsidP="003C513B">
      <w:pPr>
        <w:spacing w:after="0" w:line="240" w:lineRule="auto"/>
      </w:pPr>
      <w:r>
        <w:separator/>
      </w:r>
    </w:p>
  </w:footnote>
  <w:footnote w:type="continuationSeparator" w:id="0">
    <w:p w14:paraId="1D264ADA" w14:textId="77777777" w:rsidR="00EC645D" w:rsidRDefault="00EC645D"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2"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4"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5"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7"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2"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4"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18"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0"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4"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6"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0"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5"/>
  </w:num>
  <w:num w:numId="2" w16cid:durableId="696547362">
    <w:abstractNumId w:val="22"/>
  </w:num>
  <w:num w:numId="3" w16cid:durableId="1869222873">
    <w:abstractNumId w:val="29"/>
  </w:num>
  <w:num w:numId="4" w16cid:durableId="765223711">
    <w:abstractNumId w:val="23"/>
  </w:num>
  <w:num w:numId="5" w16cid:durableId="1859393560">
    <w:abstractNumId w:val="25"/>
  </w:num>
  <w:num w:numId="6" w16cid:durableId="12462334">
    <w:abstractNumId w:val="8"/>
  </w:num>
  <w:num w:numId="7" w16cid:durableId="1699433921">
    <w:abstractNumId w:val="24"/>
  </w:num>
  <w:num w:numId="8" w16cid:durableId="579145953">
    <w:abstractNumId w:val="16"/>
  </w:num>
  <w:num w:numId="9" w16cid:durableId="457845199">
    <w:abstractNumId w:val="0"/>
  </w:num>
  <w:num w:numId="10" w16cid:durableId="614871375">
    <w:abstractNumId w:val="30"/>
  </w:num>
  <w:num w:numId="11" w16cid:durableId="1477379881">
    <w:abstractNumId w:val="7"/>
  </w:num>
  <w:num w:numId="12" w16cid:durableId="806119431">
    <w:abstractNumId w:val="20"/>
  </w:num>
  <w:num w:numId="13" w16cid:durableId="577253963">
    <w:abstractNumId w:val="21"/>
  </w:num>
  <w:num w:numId="14" w16cid:durableId="42218609">
    <w:abstractNumId w:val="18"/>
  </w:num>
  <w:num w:numId="15" w16cid:durableId="220100898">
    <w:abstractNumId w:val="28"/>
  </w:num>
  <w:num w:numId="16" w16cid:durableId="1293637815">
    <w:abstractNumId w:val="12"/>
  </w:num>
  <w:num w:numId="17" w16cid:durableId="461732615">
    <w:abstractNumId w:val="2"/>
  </w:num>
  <w:num w:numId="18" w16cid:durableId="311907466">
    <w:abstractNumId w:val="14"/>
  </w:num>
  <w:num w:numId="19" w16cid:durableId="1636064392">
    <w:abstractNumId w:val="31"/>
  </w:num>
  <w:num w:numId="20" w16cid:durableId="982734635">
    <w:abstractNumId w:val="15"/>
  </w:num>
  <w:num w:numId="21" w16cid:durableId="814877182">
    <w:abstractNumId w:val="13"/>
  </w:num>
  <w:num w:numId="22" w16cid:durableId="1296837055">
    <w:abstractNumId w:val="6"/>
  </w:num>
  <w:num w:numId="23" w16cid:durableId="17434870">
    <w:abstractNumId w:val="26"/>
  </w:num>
  <w:num w:numId="24" w16cid:durableId="1631671284">
    <w:abstractNumId w:val="19"/>
  </w:num>
  <w:num w:numId="25" w16cid:durableId="1601836864">
    <w:abstractNumId w:val="4"/>
  </w:num>
  <w:num w:numId="26" w16cid:durableId="1767731004">
    <w:abstractNumId w:val="1"/>
  </w:num>
  <w:num w:numId="27" w16cid:durableId="439881234">
    <w:abstractNumId w:val="11"/>
  </w:num>
  <w:num w:numId="28" w16cid:durableId="1852643888">
    <w:abstractNumId w:val="27"/>
  </w:num>
  <w:num w:numId="29" w16cid:durableId="1621300484">
    <w:abstractNumId w:val="17"/>
  </w:num>
  <w:num w:numId="30" w16cid:durableId="1994523054">
    <w:abstractNumId w:val="10"/>
  </w:num>
  <w:num w:numId="31" w16cid:durableId="1516387583">
    <w:abstractNumId w:val="9"/>
  </w:num>
  <w:num w:numId="32" w16cid:durableId="1551479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43121"/>
    <w:rsid w:val="00057197"/>
    <w:rsid w:val="000604B3"/>
    <w:rsid w:val="000813C3"/>
    <w:rsid w:val="000817FF"/>
    <w:rsid w:val="00085DA6"/>
    <w:rsid w:val="000A28A2"/>
    <w:rsid w:val="000A7934"/>
    <w:rsid w:val="000E2620"/>
    <w:rsid w:val="000F4038"/>
    <w:rsid w:val="000F4DCC"/>
    <w:rsid w:val="00110C56"/>
    <w:rsid w:val="00135864"/>
    <w:rsid w:val="001C7283"/>
    <w:rsid w:val="002C2DDA"/>
    <w:rsid w:val="002C7986"/>
    <w:rsid w:val="002D2AA0"/>
    <w:rsid w:val="002E219B"/>
    <w:rsid w:val="002E7A96"/>
    <w:rsid w:val="002F033A"/>
    <w:rsid w:val="00335A75"/>
    <w:rsid w:val="003541D2"/>
    <w:rsid w:val="00380DC2"/>
    <w:rsid w:val="00395D4F"/>
    <w:rsid w:val="003C513B"/>
    <w:rsid w:val="003D77C6"/>
    <w:rsid w:val="004071BA"/>
    <w:rsid w:val="0041227E"/>
    <w:rsid w:val="004561EB"/>
    <w:rsid w:val="004D282F"/>
    <w:rsid w:val="0052608F"/>
    <w:rsid w:val="00537297"/>
    <w:rsid w:val="00574127"/>
    <w:rsid w:val="005D1F59"/>
    <w:rsid w:val="0065370D"/>
    <w:rsid w:val="00682EA8"/>
    <w:rsid w:val="006C5384"/>
    <w:rsid w:val="00701A65"/>
    <w:rsid w:val="0072221C"/>
    <w:rsid w:val="00742AF8"/>
    <w:rsid w:val="007B3034"/>
    <w:rsid w:val="007C6FC4"/>
    <w:rsid w:val="0086458A"/>
    <w:rsid w:val="008D7595"/>
    <w:rsid w:val="008E4DF2"/>
    <w:rsid w:val="008F448A"/>
    <w:rsid w:val="009647AF"/>
    <w:rsid w:val="00975F04"/>
    <w:rsid w:val="009953D6"/>
    <w:rsid w:val="00A522DA"/>
    <w:rsid w:val="00A73202"/>
    <w:rsid w:val="00AD6FD9"/>
    <w:rsid w:val="00B45507"/>
    <w:rsid w:val="00B73705"/>
    <w:rsid w:val="00BC3A65"/>
    <w:rsid w:val="00BF196C"/>
    <w:rsid w:val="00C05B1A"/>
    <w:rsid w:val="00C10415"/>
    <w:rsid w:val="00D6339D"/>
    <w:rsid w:val="00D939FB"/>
    <w:rsid w:val="00DD3FE2"/>
    <w:rsid w:val="00E01A8E"/>
    <w:rsid w:val="00E027B1"/>
    <w:rsid w:val="00E0640C"/>
    <w:rsid w:val="00E147BD"/>
    <w:rsid w:val="00E163D8"/>
    <w:rsid w:val="00EA6BFB"/>
    <w:rsid w:val="00EB054A"/>
    <w:rsid w:val="00EC645D"/>
    <w:rsid w:val="00EF4C88"/>
    <w:rsid w:val="00EF5A6D"/>
    <w:rsid w:val="00F248D1"/>
    <w:rsid w:val="00F4105E"/>
    <w:rsid w:val="00F56FE7"/>
    <w:rsid w:val="00F73300"/>
    <w:rsid w:val="00F8280A"/>
    <w:rsid w:val="00F849C8"/>
    <w:rsid w:val="00FA277C"/>
    <w:rsid w:val="00FE1E9C"/>
    <w:rsid w:val="00FE7FD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9EF9982-7EBD-4FD2-BDDA-33AB36100A1F}">
  <ds:schemaRefs>
    <ds:schemaRef ds:uri="http://schemas.microsoft.com/sharepoint/v3/contenttype/forms"/>
  </ds:schemaRefs>
</ds:datastoreItem>
</file>

<file path=customXml/itemProps2.xml><?xml version="1.0" encoding="utf-8"?>
<ds:datastoreItem xmlns:ds="http://schemas.openxmlformats.org/officeDocument/2006/customXml" ds:itemID="{AC282060-E374-40E7-88F1-650C301EB0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164A59B-FA0A-4617-8535-5182AFDB31B2}">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569</Words>
  <Characters>3414</Characters>
  <Application>Microsoft Office Word</Application>
  <DocSecurity>0</DocSecurity>
  <Lines>28</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2023-03-01T22:16:00Z</dcterms:created>
  <dcterms:modified xsi:type="dcterms:W3CDTF">2023-03-01T22:44:00Z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