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7029E0" w14:textId="77777777" w:rsidR="004122EE" w:rsidRPr="00EB6E12" w:rsidRDefault="004122EE" w:rsidP="00EB6E12">
      <w:pPr>
        <w:spacing w:line="360" w:lineRule="auto"/>
        <w:jc w:val="center"/>
        <w:rPr>
          <w:rFonts w:ascii="Arial" w:hAnsi="Arial" w:cs="Arial"/>
          <w:b/>
          <w:bCs/>
          <w:sz w:val="24"/>
          <w:szCs w:val="24"/>
        </w:rPr>
      </w:pPr>
      <w:r w:rsidRPr="00EB6E12">
        <w:rPr>
          <w:rFonts w:ascii="Arial" w:hAnsi="Arial" w:cs="Arial"/>
          <w:b/>
          <w:bCs/>
          <w:sz w:val="24"/>
          <w:szCs w:val="24"/>
        </w:rPr>
        <w:t>Pozaziemskie źródła energii – Pobieranie energii z czarnych dziur</w:t>
      </w:r>
    </w:p>
    <w:p w14:paraId="37034ECB" w14:textId="77777777" w:rsidR="004122EE" w:rsidRPr="00EB6E12" w:rsidRDefault="004122EE" w:rsidP="00EB6E12">
      <w:pPr>
        <w:spacing w:line="360" w:lineRule="auto"/>
        <w:rPr>
          <w:rFonts w:ascii="Arial" w:hAnsi="Arial" w:cs="Arial"/>
          <w:sz w:val="24"/>
          <w:szCs w:val="24"/>
        </w:rPr>
      </w:pPr>
      <w:r w:rsidRPr="00EB6E12">
        <w:rPr>
          <w:rFonts w:ascii="Arial" w:hAnsi="Arial" w:cs="Arial"/>
          <w:sz w:val="24"/>
          <w:szCs w:val="24"/>
        </w:rPr>
        <w:t xml:space="preserve">Czarna dziura to obszar przestrzeni, w którym siła przyciągania grawitacyjnego jest tak duża, że nic, nawet światło, nie może uciec z jej objęć. Powstają one, gdy masywna gwiazda zapada się pod wpływem własnej grawitacji, tworząc niezwykle gęsty punkt znany jako osobliwość. Czarne dziury charakteryzują trzy kluczowe właściwości: ich masa, spin i ładunek elektryczny. Masa czarnej dziury określa jej rozmiar i przyciąganie grawitacyjne, podczas gdy jej spin określa, jak bardzo zniekształca ona strukturę czasoprzestrzeni wokół niej. Uważa się, że czarne dziury posiadają również ładunek elektryczny, choć nie jest to jeszcze dobrze poznane. Czarne dziury występują w kilku różnych rozmiarach, od małych, gwiezdnych czarnych dziur, które są tylko kilka razy większe od masy Słońca, do masywnych, supermasywnych czarnych dziur znajdujących się w centrum galaktyk. Największe znane czarne dziury mają masę miliardy razy większą od masy Słońca. Istnienie czarnych dziur zostało po raz pierwszy przewidziane przez teorię względności Alberta Einsteina i od tego czasu są one obserwowane poprzez ich wpływ na otoczenie, takie jak ruch pobliskich gwiazd. Badanie czarnych dziur jest jednym z najbardziej aktywnych obszarów badań w astrofizyce, a naukowcy szukają sposobów na ich bezpośrednią obserwację i zrozumienie ich właściwości. Pomimo złowrogiej nazwy, czarne dziury odgrywają kluczową rolę we wszechświecie. Pomagają regulować wzrost galaktyk poprzez pochłanianie materii i uniemożliwianie jej tworzenia nowych gwiazd, a także mogły odegrać rolę w tworzeniu się struktur we wczesnym wszechświecie. </w:t>
      </w:r>
    </w:p>
    <w:p w14:paraId="14F2821D" w14:textId="77777777" w:rsidR="004122EE" w:rsidRPr="00EB6E12" w:rsidRDefault="004122EE" w:rsidP="00EB6E12">
      <w:pPr>
        <w:spacing w:line="360" w:lineRule="auto"/>
        <w:rPr>
          <w:rFonts w:ascii="Arial" w:hAnsi="Arial" w:cs="Arial"/>
          <w:sz w:val="24"/>
          <w:szCs w:val="24"/>
        </w:rPr>
      </w:pPr>
      <w:r w:rsidRPr="00EB6E12">
        <w:rPr>
          <w:rFonts w:ascii="Arial" w:hAnsi="Arial" w:cs="Arial"/>
          <w:sz w:val="24"/>
          <w:szCs w:val="24"/>
        </w:rPr>
        <w:t xml:space="preserve">Ponieważ zapotrzebowanie na energię wciąż rośnie, naukowcy i inżynierowie badają nowe i innowacyjne sposoby zaspokojenia tego zapotrzebowania. Jednym z obszarów zainteresowania jest wykorzystanie pozaziemskich źródeł energii. Jednym z najbardziej obiecujących takich źródeł jest pozyskiwanie energii z czarnych dziur. Obiekty te emitują ogromne ilości energii i mają potencjał, aby być zbierane do wykorzystania jako źródło energii. Istnieje kilka metod pozyskiwania energii z czarnych dziur. Jedną z nich jest wykorzystanie energii dysku akrecyjnego, czyli pierścienia gazu i pyłu, który krąży wokół czarnej dziury i jest ogrzewany przez tarcie, </w:t>
      </w:r>
      <w:r w:rsidRPr="00EB6E12">
        <w:rPr>
          <w:rFonts w:ascii="Arial" w:hAnsi="Arial" w:cs="Arial"/>
          <w:sz w:val="24"/>
          <w:szCs w:val="24"/>
        </w:rPr>
        <w:lastRenderedPageBreak/>
        <w:t>gdy wpada do czarnej dziury. Inną metodą jest wydobycie energii z samej czarnej dziury poprzez wysłanie sond do jej studni grawitacyjnej.</w:t>
      </w:r>
    </w:p>
    <w:p w14:paraId="36764723" w14:textId="77777777" w:rsidR="004122EE" w:rsidRPr="00EB6E12" w:rsidRDefault="004122EE" w:rsidP="00EB6E12">
      <w:pPr>
        <w:spacing w:line="360" w:lineRule="auto"/>
        <w:rPr>
          <w:rFonts w:ascii="Arial" w:hAnsi="Arial" w:cs="Arial"/>
          <w:sz w:val="24"/>
          <w:szCs w:val="24"/>
        </w:rPr>
      </w:pPr>
      <w:r w:rsidRPr="00EB6E12">
        <w:rPr>
          <w:rFonts w:ascii="Arial" w:hAnsi="Arial" w:cs="Arial"/>
          <w:sz w:val="24"/>
          <w:szCs w:val="24"/>
        </w:rPr>
        <w:t>Jednym z kluczowych wyzwań w pozyskiwaniu energii z czarnej dziury jest wysoki poziom promieniowania i sił grawitacyjnych występujących wokół czarnych dziur. Aby pokonać to wyzwanie, inżynierowie opracowują zaawansowane technologie, które mogą wytrzymać te ekstremalne warunki. Obejmuje to opracowanie statków kosmicznych, które mogą wytrzymać intensywne promieniowanie i siły grawitacyjne, jak również opracowanie nowych materiałów, które mogą skutecznie wykorzystać energię z czarnych dziur. Kolejnym wyzwaniem jest odległość czarnych dziur od naszego Układu Słonecznego. Wysłanie sond i statków kosmicznych do czarnych dziur oddalonych o miliardy lat świetlnych wymagałoby znacznego postępu w technologii napędowej. Naukowcy pracują jednak nad opracowaniem nowych systemów napędowych, które mogłyby to umożliwić. Pomimo wyzwań, potencjalne korzyści z pozyskiwania energii z czarnych dziur są znaczące. Szacuje się, że czarne dziury zawierają wystarczająco dużo energii, aby zasilać całą galaktykę przez miliardy lat, co czyni je niemal nieograniczonym źródłem energii. Dodatkowo, uważa się, że czarne dziury emitują mniej szkodliwych emisji niż tradycyjne źródła energii, co czyni je bardziej zrównoważoną opcją.</w:t>
      </w:r>
    </w:p>
    <w:p w14:paraId="7293D0D2" w14:textId="77777777" w:rsidR="004122EE" w:rsidRPr="00EB6E12" w:rsidRDefault="004122EE" w:rsidP="00EB6E12">
      <w:pPr>
        <w:spacing w:line="360" w:lineRule="auto"/>
        <w:rPr>
          <w:rFonts w:ascii="Arial" w:hAnsi="Arial" w:cs="Arial"/>
          <w:sz w:val="24"/>
          <w:szCs w:val="24"/>
        </w:rPr>
      </w:pPr>
      <w:r w:rsidRPr="00EB6E12">
        <w:rPr>
          <w:rFonts w:ascii="Arial" w:hAnsi="Arial" w:cs="Arial"/>
          <w:sz w:val="24"/>
          <w:szCs w:val="24"/>
        </w:rPr>
        <w:t>Pozyskiwanie energii z czarnych dziur jest obiecującym obszarem badań, który może zapewnić praktycznie nieograniczone źródło energii. Chociaż istnieje wiele wyzwań do pokonania, postępy w technologii i materiałoznawstwie sprawiają, że zbieranie tej energii jest coraz bardziej możliwe. Ponieważ badania i rozwój w tej dziedzinie są kontynuowane, zbieranie energii z czarnych dziur ma potencjał, aby zrewolucjonizować sposób, w jaki zasilamy nasz świat.</w:t>
      </w:r>
    </w:p>
    <w:p w14:paraId="6EDC0402" w14:textId="39E22A9B" w:rsidR="00BC3A65" w:rsidRPr="00EB6E12" w:rsidRDefault="00BC3A65" w:rsidP="00EB6E12">
      <w:pPr>
        <w:spacing w:line="360" w:lineRule="auto"/>
        <w:rPr>
          <w:rFonts w:ascii="Arial" w:hAnsi="Arial" w:cs="Arial"/>
          <w:sz w:val="24"/>
          <w:szCs w:val="24"/>
        </w:rPr>
      </w:pPr>
    </w:p>
    <w:sectPr w:rsidR="00BC3A65" w:rsidRPr="00EB6E12" w:rsidSect="004561EB">
      <w:headerReference w:type="default" r:id="rId9"/>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6A0B9B" w14:textId="77777777" w:rsidR="008A24D2" w:rsidRDefault="008A24D2" w:rsidP="003C513B">
      <w:pPr>
        <w:spacing w:after="0" w:line="240" w:lineRule="auto"/>
      </w:pPr>
      <w:r>
        <w:separator/>
      </w:r>
    </w:p>
  </w:endnote>
  <w:endnote w:type="continuationSeparator" w:id="0">
    <w:p w14:paraId="7AEC5CF8" w14:textId="77777777" w:rsidR="008A24D2" w:rsidRDefault="008A24D2"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BBD611" w14:textId="77777777" w:rsidR="008A24D2" w:rsidRDefault="008A24D2" w:rsidP="003C513B">
      <w:pPr>
        <w:spacing w:after="0" w:line="240" w:lineRule="auto"/>
      </w:pPr>
      <w:r>
        <w:separator/>
      </w:r>
    </w:p>
  </w:footnote>
  <w:footnote w:type="continuationSeparator" w:id="0">
    <w:p w14:paraId="2A25EBEE" w14:textId="77777777" w:rsidR="008A24D2" w:rsidRDefault="008A24D2"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E2249"/>
    <w:multiLevelType w:val="multilevel"/>
    <w:tmpl w:val="E63AEC3C"/>
    <w:lvl w:ilvl="0">
      <w:start w:val="1"/>
      <w:numFmt w:val="bullet"/>
      <w:lvlText w:val="⮚"/>
      <w:lvlJc w:val="left"/>
      <w:pPr>
        <w:ind w:left="709" w:hanging="359"/>
      </w:pPr>
      <w:rPr>
        <w:rFonts w:ascii="Noto Sans Symbols" w:eastAsia="Noto Sans Symbols" w:hAnsi="Noto Sans Symbols" w:cs="Noto Sans Symbols"/>
      </w:rPr>
    </w:lvl>
    <w:lvl w:ilvl="1">
      <w:start w:val="1"/>
      <w:numFmt w:val="bullet"/>
      <w:lvlText w:val="o"/>
      <w:lvlJc w:val="left"/>
      <w:pPr>
        <w:ind w:left="1429" w:hanging="360"/>
      </w:pPr>
      <w:rPr>
        <w:rFonts w:ascii="Courier New" w:eastAsia="Courier New" w:hAnsi="Courier New" w:cs="Courier New"/>
      </w:rPr>
    </w:lvl>
    <w:lvl w:ilvl="2">
      <w:start w:val="1"/>
      <w:numFmt w:val="bullet"/>
      <w:lvlText w:val="▪"/>
      <w:lvlJc w:val="left"/>
      <w:pPr>
        <w:ind w:left="2149" w:hanging="360"/>
      </w:pPr>
      <w:rPr>
        <w:rFonts w:ascii="Noto Sans Symbols" w:eastAsia="Noto Sans Symbols" w:hAnsi="Noto Sans Symbols" w:cs="Noto Sans Symbols"/>
      </w:rPr>
    </w:lvl>
    <w:lvl w:ilvl="3">
      <w:start w:val="1"/>
      <w:numFmt w:val="bullet"/>
      <w:lvlText w:val="●"/>
      <w:lvlJc w:val="left"/>
      <w:pPr>
        <w:ind w:left="2869" w:hanging="360"/>
      </w:pPr>
      <w:rPr>
        <w:rFonts w:ascii="Noto Sans Symbols" w:eastAsia="Noto Sans Symbols" w:hAnsi="Noto Sans Symbols" w:cs="Noto Sans Symbols"/>
      </w:rPr>
    </w:lvl>
    <w:lvl w:ilvl="4">
      <w:start w:val="1"/>
      <w:numFmt w:val="bullet"/>
      <w:lvlText w:val="o"/>
      <w:lvlJc w:val="left"/>
      <w:pPr>
        <w:ind w:left="3589" w:hanging="360"/>
      </w:pPr>
      <w:rPr>
        <w:rFonts w:ascii="Courier New" w:eastAsia="Courier New" w:hAnsi="Courier New" w:cs="Courier New"/>
      </w:rPr>
    </w:lvl>
    <w:lvl w:ilvl="5">
      <w:start w:val="1"/>
      <w:numFmt w:val="bullet"/>
      <w:lvlText w:val="▪"/>
      <w:lvlJc w:val="left"/>
      <w:pPr>
        <w:ind w:left="4309" w:hanging="360"/>
      </w:pPr>
      <w:rPr>
        <w:rFonts w:ascii="Noto Sans Symbols" w:eastAsia="Noto Sans Symbols" w:hAnsi="Noto Sans Symbols" w:cs="Noto Sans Symbols"/>
      </w:rPr>
    </w:lvl>
    <w:lvl w:ilvl="6">
      <w:start w:val="1"/>
      <w:numFmt w:val="bullet"/>
      <w:lvlText w:val="●"/>
      <w:lvlJc w:val="left"/>
      <w:pPr>
        <w:ind w:left="5029" w:hanging="360"/>
      </w:pPr>
      <w:rPr>
        <w:rFonts w:ascii="Noto Sans Symbols" w:eastAsia="Noto Sans Symbols" w:hAnsi="Noto Sans Symbols" w:cs="Noto Sans Symbols"/>
      </w:rPr>
    </w:lvl>
    <w:lvl w:ilvl="7">
      <w:start w:val="1"/>
      <w:numFmt w:val="bullet"/>
      <w:lvlText w:val="o"/>
      <w:lvlJc w:val="left"/>
      <w:pPr>
        <w:ind w:left="5749" w:hanging="360"/>
      </w:pPr>
      <w:rPr>
        <w:rFonts w:ascii="Courier New" w:eastAsia="Courier New" w:hAnsi="Courier New" w:cs="Courier New"/>
      </w:rPr>
    </w:lvl>
    <w:lvl w:ilvl="8">
      <w:start w:val="1"/>
      <w:numFmt w:val="bullet"/>
      <w:lvlText w:val="▪"/>
      <w:lvlJc w:val="left"/>
      <w:pPr>
        <w:ind w:left="6469" w:hanging="360"/>
      </w:pPr>
      <w:rPr>
        <w:rFonts w:ascii="Noto Sans Symbols" w:eastAsia="Noto Sans Symbols" w:hAnsi="Noto Sans Symbols" w:cs="Noto Sans Symbols"/>
      </w:rPr>
    </w:lvl>
  </w:abstractNum>
  <w:abstractNum w:abstractNumId="1" w15:restartNumberingAfterBreak="0">
    <w:nsid w:val="194C32F8"/>
    <w:multiLevelType w:val="multilevel"/>
    <w:tmpl w:val="1BBAF81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2A3E3F05"/>
    <w:multiLevelType w:val="multilevel"/>
    <w:tmpl w:val="DCC02B7A"/>
    <w:lvl w:ilvl="0">
      <w:start w:val="1"/>
      <w:numFmt w:val="bullet"/>
      <w:lvlText w:val="⮚"/>
      <w:lvlJc w:val="left"/>
      <w:pPr>
        <w:ind w:left="709" w:hanging="359"/>
      </w:pPr>
      <w:rPr>
        <w:rFonts w:ascii="Noto Sans Symbols" w:eastAsia="Noto Sans Symbols" w:hAnsi="Noto Sans Symbols" w:cs="Noto Sans Symbols"/>
      </w:rPr>
    </w:lvl>
    <w:lvl w:ilvl="1">
      <w:start w:val="1"/>
      <w:numFmt w:val="bullet"/>
      <w:lvlText w:val="o"/>
      <w:lvlJc w:val="left"/>
      <w:pPr>
        <w:ind w:left="1429" w:hanging="360"/>
      </w:pPr>
      <w:rPr>
        <w:rFonts w:ascii="Courier New" w:eastAsia="Courier New" w:hAnsi="Courier New" w:cs="Courier New"/>
      </w:rPr>
    </w:lvl>
    <w:lvl w:ilvl="2">
      <w:start w:val="1"/>
      <w:numFmt w:val="bullet"/>
      <w:lvlText w:val="▪"/>
      <w:lvlJc w:val="left"/>
      <w:pPr>
        <w:ind w:left="2149" w:hanging="360"/>
      </w:pPr>
      <w:rPr>
        <w:rFonts w:ascii="Noto Sans Symbols" w:eastAsia="Noto Sans Symbols" w:hAnsi="Noto Sans Symbols" w:cs="Noto Sans Symbols"/>
      </w:rPr>
    </w:lvl>
    <w:lvl w:ilvl="3">
      <w:start w:val="1"/>
      <w:numFmt w:val="bullet"/>
      <w:lvlText w:val="●"/>
      <w:lvlJc w:val="left"/>
      <w:pPr>
        <w:ind w:left="2869" w:hanging="360"/>
      </w:pPr>
      <w:rPr>
        <w:rFonts w:ascii="Noto Sans Symbols" w:eastAsia="Noto Sans Symbols" w:hAnsi="Noto Sans Symbols" w:cs="Noto Sans Symbols"/>
      </w:rPr>
    </w:lvl>
    <w:lvl w:ilvl="4">
      <w:start w:val="1"/>
      <w:numFmt w:val="bullet"/>
      <w:lvlText w:val="o"/>
      <w:lvlJc w:val="left"/>
      <w:pPr>
        <w:ind w:left="3589" w:hanging="360"/>
      </w:pPr>
      <w:rPr>
        <w:rFonts w:ascii="Courier New" w:eastAsia="Courier New" w:hAnsi="Courier New" w:cs="Courier New"/>
      </w:rPr>
    </w:lvl>
    <w:lvl w:ilvl="5">
      <w:start w:val="1"/>
      <w:numFmt w:val="bullet"/>
      <w:lvlText w:val="▪"/>
      <w:lvlJc w:val="left"/>
      <w:pPr>
        <w:ind w:left="4309" w:hanging="360"/>
      </w:pPr>
      <w:rPr>
        <w:rFonts w:ascii="Noto Sans Symbols" w:eastAsia="Noto Sans Symbols" w:hAnsi="Noto Sans Symbols" w:cs="Noto Sans Symbols"/>
      </w:rPr>
    </w:lvl>
    <w:lvl w:ilvl="6">
      <w:start w:val="1"/>
      <w:numFmt w:val="bullet"/>
      <w:lvlText w:val="●"/>
      <w:lvlJc w:val="left"/>
      <w:pPr>
        <w:ind w:left="5029" w:hanging="360"/>
      </w:pPr>
      <w:rPr>
        <w:rFonts w:ascii="Noto Sans Symbols" w:eastAsia="Noto Sans Symbols" w:hAnsi="Noto Sans Symbols" w:cs="Noto Sans Symbols"/>
      </w:rPr>
    </w:lvl>
    <w:lvl w:ilvl="7">
      <w:start w:val="1"/>
      <w:numFmt w:val="bullet"/>
      <w:lvlText w:val="o"/>
      <w:lvlJc w:val="left"/>
      <w:pPr>
        <w:ind w:left="5749" w:hanging="360"/>
      </w:pPr>
      <w:rPr>
        <w:rFonts w:ascii="Courier New" w:eastAsia="Courier New" w:hAnsi="Courier New" w:cs="Courier New"/>
      </w:rPr>
    </w:lvl>
    <w:lvl w:ilvl="8">
      <w:start w:val="1"/>
      <w:numFmt w:val="bullet"/>
      <w:lvlText w:val="▪"/>
      <w:lvlJc w:val="left"/>
      <w:pPr>
        <w:ind w:left="6469" w:hanging="360"/>
      </w:pPr>
      <w:rPr>
        <w:rFonts w:ascii="Noto Sans Symbols" w:eastAsia="Noto Sans Symbols" w:hAnsi="Noto Sans Symbols" w:cs="Noto Sans Symbols"/>
      </w:rPr>
    </w:lvl>
  </w:abstractNum>
  <w:abstractNum w:abstractNumId="3" w15:restartNumberingAfterBreak="0">
    <w:nsid w:val="35F12FA0"/>
    <w:multiLevelType w:val="multilevel"/>
    <w:tmpl w:val="AE92982C"/>
    <w:lvl w:ilvl="0">
      <w:start w:val="1"/>
      <w:numFmt w:val="bullet"/>
      <w:lvlText w:val="⮚"/>
      <w:lvlJc w:val="left"/>
      <w:pPr>
        <w:ind w:left="1417" w:hanging="360"/>
      </w:pPr>
      <w:rPr>
        <w:rFonts w:ascii="Noto Sans Symbols" w:eastAsia="Noto Sans Symbols" w:hAnsi="Noto Sans Symbols" w:cs="Noto Sans Symbols"/>
      </w:rPr>
    </w:lvl>
    <w:lvl w:ilvl="1">
      <w:start w:val="1"/>
      <w:numFmt w:val="bullet"/>
      <w:lvlText w:val="o"/>
      <w:lvlJc w:val="left"/>
      <w:pPr>
        <w:ind w:left="2137" w:hanging="360"/>
      </w:pPr>
      <w:rPr>
        <w:rFonts w:ascii="Courier New" w:eastAsia="Courier New" w:hAnsi="Courier New" w:cs="Courier New"/>
      </w:rPr>
    </w:lvl>
    <w:lvl w:ilvl="2">
      <w:start w:val="1"/>
      <w:numFmt w:val="bullet"/>
      <w:lvlText w:val="▪"/>
      <w:lvlJc w:val="left"/>
      <w:pPr>
        <w:ind w:left="2857" w:hanging="360"/>
      </w:pPr>
      <w:rPr>
        <w:rFonts w:ascii="Noto Sans Symbols" w:eastAsia="Noto Sans Symbols" w:hAnsi="Noto Sans Symbols" w:cs="Noto Sans Symbols"/>
      </w:rPr>
    </w:lvl>
    <w:lvl w:ilvl="3">
      <w:start w:val="1"/>
      <w:numFmt w:val="bullet"/>
      <w:lvlText w:val="●"/>
      <w:lvlJc w:val="left"/>
      <w:pPr>
        <w:ind w:left="3577" w:hanging="360"/>
      </w:pPr>
      <w:rPr>
        <w:rFonts w:ascii="Noto Sans Symbols" w:eastAsia="Noto Sans Symbols" w:hAnsi="Noto Sans Symbols" w:cs="Noto Sans Symbols"/>
      </w:rPr>
    </w:lvl>
    <w:lvl w:ilvl="4">
      <w:start w:val="1"/>
      <w:numFmt w:val="bullet"/>
      <w:lvlText w:val="o"/>
      <w:lvlJc w:val="left"/>
      <w:pPr>
        <w:ind w:left="4297" w:hanging="360"/>
      </w:pPr>
      <w:rPr>
        <w:rFonts w:ascii="Courier New" w:eastAsia="Courier New" w:hAnsi="Courier New" w:cs="Courier New"/>
      </w:rPr>
    </w:lvl>
    <w:lvl w:ilvl="5">
      <w:start w:val="1"/>
      <w:numFmt w:val="bullet"/>
      <w:lvlText w:val="▪"/>
      <w:lvlJc w:val="left"/>
      <w:pPr>
        <w:ind w:left="5017" w:hanging="360"/>
      </w:pPr>
      <w:rPr>
        <w:rFonts w:ascii="Noto Sans Symbols" w:eastAsia="Noto Sans Symbols" w:hAnsi="Noto Sans Symbols" w:cs="Noto Sans Symbols"/>
      </w:rPr>
    </w:lvl>
    <w:lvl w:ilvl="6">
      <w:start w:val="1"/>
      <w:numFmt w:val="bullet"/>
      <w:lvlText w:val="●"/>
      <w:lvlJc w:val="left"/>
      <w:pPr>
        <w:ind w:left="5737" w:hanging="360"/>
      </w:pPr>
      <w:rPr>
        <w:rFonts w:ascii="Noto Sans Symbols" w:eastAsia="Noto Sans Symbols" w:hAnsi="Noto Sans Symbols" w:cs="Noto Sans Symbols"/>
      </w:rPr>
    </w:lvl>
    <w:lvl w:ilvl="7">
      <w:start w:val="1"/>
      <w:numFmt w:val="bullet"/>
      <w:lvlText w:val="o"/>
      <w:lvlJc w:val="left"/>
      <w:pPr>
        <w:ind w:left="6457" w:hanging="360"/>
      </w:pPr>
      <w:rPr>
        <w:rFonts w:ascii="Courier New" w:eastAsia="Courier New" w:hAnsi="Courier New" w:cs="Courier New"/>
      </w:rPr>
    </w:lvl>
    <w:lvl w:ilvl="8">
      <w:start w:val="1"/>
      <w:numFmt w:val="bullet"/>
      <w:lvlText w:val="▪"/>
      <w:lvlJc w:val="left"/>
      <w:pPr>
        <w:ind w:left="7177" w:hanging="360"/>
      </w:pPr>
      <w:rPr>
        <w:rFonts w:ascii="Noto Sans Symbols" w:eastAsia="Noto Sans Symbols" w:hAnsi="Noto Sans Symbols" w:cs="Noto Sans Symbols"/>
      </w:rPr>
    </w:lvl>
  </w:abstractNum>
  <w:abstractNum w:abstractNumId="4" w15:restartNumberingAfterBreak="0">
    <w:nsid w:val="42C54C50"/>
    <w:multiLevelType w:val="hybridMultilevel"/>
    <w:tmpl w:val="D48CB6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49F6219B"/>
    <w:multiLevelType w:val="multilevel"/>
    <w:tmpl w:val="FC2E089A"/>
    <w:lvl w:ilvl="0">
      <w:start w:val="1"/>
      <w:numFmt w:val="bullet"/>
      <w:lvlText w:val="⮚"/>
      <w:lvlJc w:val="left"/>
      <w:pPr>
        <w:ind w:left="709" w:hanging="359"/>
      </w:pPr>
      <w:rPr>
        <w:rFonts w:ascii="Noto Sans Symbols" w:eastAsia="Noto Sans Symbols" w:hAnsi="Noto Sans Symbols" w:cs="Noto Sans Symbols"/>
      </w:rPr>
    </w:lvl>
    <w:lvl w:ilvl="1">
      <w:start w:val="1"/>
      <w:numFmt w:val="bullet"/>
      <w:lvlText w:val="o"/>
      <w:lvlJc w:val="left"/>
      <w:pPr>
        <w:ind w:left="1429" w:hanging="360"/>
      </w:pPr>
      <w:rPr>
        <w:rFonts w:ascii="Courier New" w:eastAsia="Courier New" w:hAnsi="Courier New" w:cs="Courier New"/>
      </w:rPr>
    </w:lvl>
    <w:lvl w:ilvl="2">
      <w:start w:val="1"/>
      <w:numFmt w:val="bullet"/>
      <w:lvlText w:val="▪"/>
      <w:lvlJc w:val="left"/>
      <w:pPr>
        <w:ind w:left="2149" w:hanging="360"/>
      </w:pPr>
      <w:rPr>
        <w:rFonts w:ascii="Noto Sans Symbols" w:eastAsia="Noto Sans Symbols" w:hAnsi="Noto Sans Symbols" w:cs="Noto Sans Symbols"/>
      </w:rPr>
    </w:lvl>
    <w:lvl w:ilvl="3">
      <w:start w:val="1"/>
      <w:numFmt w:val="bullet"/>
      <w:lvlText w:val="●"/>
      <w:lvlJc w:val="left"/>
      <w:pPr>
        <w:ind w:left="2869" w:hanging="360"/>
      </w:pPr>
      <w:rPr>
        <w:rFonts w:ascii="Noto Sans Symbols" w:eastAsia="Noto Sans Symbols" w:hAnsi="Noto Sans Symbols" w:cs="Noto Sans Symbols"/>
      </w:rPr>
    </w:lvl>
    <w:lvl w:ilvl="4">
      <w:start w:val="1"/>
      <w:numFmt w:val="bullet"/>
      <w:lvlText w:val="o"/>
      <w:lvlJc w:val="left"/>
      <w:pPr>
        <w:ind w:left="3589" w:hanging="360"/>
      </w:pPr>
      <w:rPr>
        <w:rFonts w:ascii="Courier New" w:eastAsia="Courier New" w:hAnsi="Courier New" w:cs="Courier New"/>
      </w:rPr>
    </w:lvl>
    <w:lvl w:ilvl="5">
      <w:start w:val="1"/>
      <w:numFmt w:val="bullet"/>
      <w:lvlText w:val="▪"/>
      <w:lvlJc w:val="left"/>
      <w:pPr>
        <w:ind w:left="4309" w:hanging="360"/>
      </w:pPr>
      <w:rPr>
        <w:rFonts w:ascii="Noto Sans Symbols" w:eastAsia="Noto Sans Symbols" w:hAnsi="Noto Sans Symbols" w:cs="Noto Sans Symbols"/>
      </w:rPr>
    </w:lvl>
    <w:lvl w:ilvl="6">
      <w:start w:val="1"/>
      <w:numFmt w:val="bullet"/>
      <w:lvlText w:val="●"/>
      <w:lvlJc w:val="left"/>
      <w:pPr>
        <w:ind w:left="5029" w:hanging="360"/>
      </w:pPr>
      <w:rPr>
        <w:rFonts w:ascii="Noto Sans Symbols" w:eastAsia="Noto Sans Symbols" w:hAnsi="Noto Sans Symbols" w:cs="Noto Sans Symbols"/>
      </w:rPr>
    </w:lvl>
    <w:lvl w:ilvl="7">
      <w:start w:val="1"/>
      <w:numFmt w:val="bullet"/>
      <w:lvlText w:val="o"/>
      <w:lvlJc w:val="left"/>
      <w:pPr>
        <w:ind w:left="5749" w:hanging="360"/>
      </w:pPr>
      <w:rPr>
        <w:rFonts w:ascii="Courier New" w:eastAsia="Courier New" w:hAnsi="Courier New" w:cs="Courier New"/>
      </w:rPr>
    </w:lvl>
    <w:lvl w:ilvl="8">
      <w:start w:val="1"/>
      <w:numFmt w:val="bullet"/>
      <w:lvlText w:val="▪"/>
      <w:lvlJc w:val="left"/>
      <w:pPr>
        <w:ind w:left="6469" w:hanging="360"/>
      </w:pPr>
      <w:rPr>
        <w:rFonts w:ascii="Noto Sans Symbols" w:eastAsia="Noto Sans Symbols" w:hAnsi="Noto Sans Symbols" w:cs="Noto Sans Symbols"/>
      </w:rPr>
    </w:lvl>
  </w:abstractNum>
  <w:abstractNum w:abstractNumId="6" w15:restartNumberingAfterBreak="0">
    <w:nsid w:val="673369D2"/>
    <w:multiLevelType w:val="hybridMultilevel"/>
    <w:tmpl w:val="F0220534"/>
    <w:lvl w:ilvl="0" w:tplc="073CC488">
      <w:start w:val="1"/>
      <w:numFmt w:val="decimal"/>
      <w:lvlText w:val="%1."/>
      <w:lvlJc w:val="left"/>
      <w:pPr>
        <w:ind w:left="720" w:hanging="360"/>
      </w:pPr>
      <w:rPr>
        <w:rFonts w:hint="default"/>
      </w:rPr>
    </w:lvl>
    <w:lvl w:ilvl="1" w:tplc="31620694">
      <w:start w:val="1"/>
      <w:numFmt w:val="lowerLetter"/>
      <w:lvlText w:val="%2."/>
      <w:lvlJc w:val="left"/>
      <w:pPr>
        <w:ind w:left="1440" w:hanging="360"/>
      </w:pPr>
    </w:lvl>
    <w:lvl w:ilvl="2" w:tplc="A6023A3C">
      <w:start w:val="1"/>
      <w:numFmt w:val="lowerRoman"/>
      <w:lvlText w:val="%3."/>
      <w:lvlJc w:val="right"/>
      <w:pPr>
        <w:ind w:left="2160" w:hanging="180"/>
      </w:pPr>
    </w:lvl>
    <w:lvl w:ilvl="3" w:tplc="7F7E6366">
      <w:start w:val="1"/>
      <w:numFmt w:val="decimal"/>
      <w:lvlText w:val="%4."/>
      <w:lvlJc w:val="left"/>
      <w:pPr>
        <w:ind w:left="2880" w:hanging="360"/>
      </w:pPr>
    </w:lvl>
    <w:lvl w:ilvl="4" w:tplc="CF6E3128">
      <w:start w:val="1"/>
      <w:numFmt w:val="lowerLetter"/>
      <w:lvlText w:val="%5."/>
      <w:lvlJc w:val="left"/>
      <w:pPr>
        <w:ind w:left="3600" w:hanging="360"/>
      </w:pPr>
    </w:lvl>
    <w:lvl w:ilvl="5" w:tplc="112C437E">
      <w:start w:val="1"/>
      <w:numFmt w:val="lowerRoman"/>
      <w:lvlText w:val="%6."/>
      <w:lvlJc w:val="right"/>
      <w:pPr>
        <w:ind w:left="4320" w:hanging="180"/>
      </w:pPr>
    </w:lvl>
    <w:lvl w:ilvl="6" w:tplc="BA00169A">
      <w:start w:val="1"/>
      <w:numFmt w:val="decimal"/>
      <w:lvlText w:val="%7."/>
      <w:lvlJc w:val="left"/>
      <w:pPr>
        <w:ind w:left="5040" w:hanging="360"/>
      </w:pPr>
    </w:lvl>
    <w:lvl w:ilvl="7" w:tplc="68BA0054">
      <w:start w:val="1"/>
      <w:numFmt w:val="lowerLetter"/>
      <w:lvlText w:val="%8."/>
      <w:lvlJc w:val="left"/>
      <w:pPr>
        <w:ind w:left="5760" w:hanging="360"/>
      </w:pPr>
    </w:lvl>
    <w:lvl w:ilvl="8" w:tplc="F2926A26">
      <w:start w:val="1"/>
      <w:numFmt w:val="lowerRoman"/>
      <w:lvlText w:val="%9."/>
      <w:lvlJc w:val="right"/>
      <w:pPr>
        <w:ind w:left="6480" w:hanging="180"/>
      </w:pPr>
    </w:lvl>
  </w:abstractNum>
  <w:abstractNum w:abstractNumId="7" w15:restartNumberingAfterBreak="0">
    <w:nsid w:val="729F7CA6"/>
    <w:multiLevelType w:val="multilevel"/>
    <w:tmpl w:val="63E8413C"/>
    <w:lvl w:ilvl="0">
      <w:start w:val="1"/>
      <w:numFmt w:val="bullet"/>
      <w:lvlText w:val="⮚"/>
      <w:lvlJc w:val="left"/>
      <w:pPr>
        <w:ind w:left="709" w:hanging="359"/>
      </w:pPr>
      <w:rPr>
        <w:rFonts w:ascii="Noto Sans Symbols" w:eastAsia="Noto Sans Symbols" w:hAnsi="Noto Sans Symbols" w:cs="Noto Sans Symbols"/>
      </w:rPr>
    </w:lvl>
    <w:lvl w:ilvl="1">
      <w:start w:val="1"/>
      <w:numFmt w:val="bullet"/>
      <w:lvlText w:val="o"/>
      <w:lvlJc w:val="left"/>
      <w:pPr>
        <w:ind w:left="732" w:hanging="360"/>
      </w:pPr>
      <w:rPr>
        <w:rFonts w:ascii="Courier New" w:eastAsia="Courier New" w:hAnsi="Courier New" w:cs="Courier New"/>
      </w:rPr>
    </w:lvl>
    <w:lvl w:ilvl="2">
      <w:start w:val="1"/>
      <w:numFmt w:val="bullet"/>
      <w:lvlText w:val="▪"/>
      <w:lvlJc w:val="left"/>
      <w:pPr>
        <w:ind w:left="1452" w:hanging="360"/>
      </w:pPr>
      <w:rPr>
        <w:rFonts w:ascii="Noto Sans Symbols" w:eastAsia="Noto Sans Symbols" w:hAnsi="Noto Sans Symbols" w:cs="Noto Sans Symbols"/>
      </w:rPr>
    </w:lvl>
    <w:lvl w:ilvl="3">
      <w:start w:val="1"/>
      <w:numFmt w:val="bullet"/>
      <w:lvlText w:val="●"/>
      <w:lvlJc w:val="left"/>
      <w:pPr>
        <w:ind w:left="2172" w:hanging="360"/>
      </w:pPr>
      <w:rPr>
        <w:rFonts w:ascii="Noto Sans Symbols" w:eastAsia="Noto Sans Symbols" w:hAnsi="Noto Sans Symbols" w:cs="Noto Sans Symbols"/>
      </w:rPr>
    </w:lvl>
    <w:lvl w:ilvl="4">
      <w:start w:val="1"/>
      <w:numFmt w:val="bullet"/>
      <w:lvlText w:val="o"/>
      <w:lvlJc w:val="left"/>
      <w:pPr>
        <w:ind w:left="2892" w:hanging="360"/>
      </w:pPr>
      <w:rPr>
        <w:rFonts w:ascii="Courier New" w:eastAsia="Courier New" w:hAnsi="Courier New" w:cs="Courier New"/>
      </w:rPr>
    </w:lvl>
    <w:lvl w:ilvl="5">
      <w:start w:val="1"/>
      <w:numFmt w:val="bullet"/>
      <w:lvlText w:val="▪"/>
      <w:lvlJc w:val="left"/>
      <w:pPr>
        <w:ind w:left="3612" w:hanging="360"/>
      </w:pPr>
      <w:rPr>
        <w:rFonts w:ascii="Noto Sans Symbols" w:eastAsia="Noto Sans Symbols" w:hAnsi="Noto Sans Symbols" w:cs="Noto Sans Symbols"/>
      </w:rPr>
    </w:lvl>
    <w:lvl w:ilvl="6">
      <w:start w:val="1"/>
      <w:numFmt w:val="bullet"/>
      <w:lvlText w:val="●"/>
      <w:lvlJc w:val="left"/>
      <w:pPr>
        <w:ind w:left="4332" w:hanging="360"/>
      </w:pPr>
      <w:rPr>
        <w:rFonts w:ascii="Noto Sans Symbols" w:eastAsia="Noto Sans Symbols" w:hAnsi="Noto Sans Symbols" w:cs="Noto Sans Symbols"/>
      </w:rPr>
    </w:lvl>
    <w:lvl w:ilvl="7">
      <w:start w:val="1"/>
      <w:numFmt w:val="bullet"/>
      <w:lvlText w:val="o"/>
      <w:lvlJc w:val="left"/>
      <w:pPr>
        <w:ind w:left="5052" w:hanging="360"/>
      </w:pPr>
      <w:rPr>
        <w:rFonts w:ascii="Courier New" w:eastAsia="Courier New" w:hAnsi="Courier New" w:cs="Courier New"/>
      </w:rPr>
    </w:lvl>
    <w:lvl w:ilvl="8">
      <w:start w:val="1"/>
      <w:numFmt w:val="bullet"/>
      <w:lvlText w:val="▪"/>
      <w:lvlJc w:val="left"/>
      <w:pPr>
        <w:ind w:left="5772" w:hanging="360"/>
      </w:pPr>
      <w:rPr>
        <w:rFonts w:ascii="Noto Sans Symbols" w:eastAsia="Noto Sans Symbols" w:hAnsi="Noto Sans Symbols" w:cs="Noto Sans Symbols"/>
      </w:rPr>
    </w:lvl>
  </w:abstractNum>
  <w:num w:numId="1" w16cid:durableId="1016225315">
    <w:abstractNumId w:val="6"/>
  </w:num>
  <w:num w:numId="2" w16cid:durableId="226110290">
    <w:abstractNumId w:val="7"/>
  </w:num>
  <w:num w:numId="3" w16cid:durableId="569464612">
    <w:abstractNumId w:val="0"/>
  </w:num>
  <w:num w:numId="4" w16cid:durableId="1233154133">
    <w:abstractNumId w:val="5"/>
  </w:num>
  <w:num w:numId="5" w16cid:durableId="890844404">
    <w:abstractNumId w:val="2"/>
  </w:num>
  <w:num w:numId="6" w16cid:durableId="837816043">
    <w:abstractNumId w:val="1"/>
  </w:num>
  <w:num w:numId="7" w16cid:durableId="1939633897">
    <w:abstractNumId w:val="3"/>
  </w:num>
  <w:num w:numId="8" w16cid:durableId="1038818817">
    <w:abstractNumId w:val="4"/>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14CDC"/>
    <w:rsid w:val="00016ECE"/>
    <w:rsid w:val="00026DB7"/>
    <w:rsid w:val="000278C2"/>
    <w:rsid w:val="00043121"/>
    <w:rsid w:val="00047D06"/>
    <w:rsid w:val="00057197"/>
    <w:rsid w:val="000604B3"/>
    <w:rsid w:val="000745B0"/>
    <w:rsid w:val="000813C3"/>
    <w:rsid w:val="000817FF"/>
    <w:rsid w:val="00085DA6"/>
    <w:rsid w:val="00090324"/>
    <w:rsid w:val="000A28A2"/>
    <w:rsid w:val="000A7934"/>
    <w:rsid w:val="000D4E35"/>
    <w:rsid w:val="000E2620"/>
    <w:rsid w:val="000F4038"/>
    <w:rsid w:val="000F4DCC"/>
    <w:rsid w:val="00101313"/>
    <w:rsid w:val="00110C56"/>
    <w:rsid w:val="001159FA"/>
    <w:rsid w:val="001226DC"/>
    <w:rsid w:val="00133C75"/>
    <w:rsid w:val="00135864"/>
    <w:rsid w:val="001C7283"/>
    <w:rsid w:val="001E0C41"/>
    <w:rsid w:val="001F0B7F"/>
    <w:rsid w:val="00203CBA"/>
    <w:rsid w:val="002476CA"/>
    <w:rsid w:val="002B40B0"/>
    <w:rsid w:val="002C23AC"/>
    <w:rsid w:val="002C2DDA"/>
    <w:rsid w:val="002C7986"/>
    <w:rsid w:val="002D2AA0"/>
    <w:rsid w:val="002E219B"/>
    <w:rsid w:val="002E7A96"/>
    <w:rsid w:val="002F033A"/>
    <w:rsid w:val="00335A75"/>
    <w:rsid w:val="003541D2"/>
    <w:rsid w:val="0037743C"/>
    <w:rsid w:val="00380DC2"/>
    <w:rsid w:val="00395D4F"/>
    <w:rsid w:val="003C513B"/>
    <w:rsid w:val="003D77C6"/>
    <w:rsid w:val="004071BA"/>
    <w:rsid w:val="00410DFC"/>
    <w:rsid w:val="0041227E"/>
    <w:rsid w:val="004122EE"/>
    <w:rsid w:val="00413A98"/>
    <w:rsid w:val="00430160"/>
    <w:rsid w:val="004561EB"/>
    <w:rsid w:val="0048015B"/>
    <w:rsid w:val="00490135"/>
    <w:rsid w:val="004A2A3A"/>
    <w:rsid w:val="004D282F"/>
    <w:rsid w:val="004D77C6"/>
    <w:rsid w:val="0052608F"/>
    <w:rsid w:val="00537297"/>
    <w:rsid w:val="00574127"/>
    <w:rsid w:val="00577AED"/>
    <w:rsid w:val="005A23A7"/>
    <w:rsid w:val="005D1F59"/>
    <w:rsid w:val="00634219"/>
    <w:rsid w:val="006435E2"/>
    <w:rsid w:val="00651602"/>
    <w:rsid w:val="0065370D"/>
    <w:rsid w:val="0066032C"/>
    <w:rsid w:val="00682EA8"/>
    <w:rsid w:val="006943E5"/>
    <w:rsid w:val="006C5384"/>
    <w:rsid w:val="006E5DD2"/>
    <w:rsid w:val="00701A65"/>
    <w:rsid w:val="00704BF7"/>
    <w:rsid w:val="0072221C"/>
    <w:rsid w:val="00734BF9"/>
    <w:rsid w:val="00742AF8"/>
    <w:rsid w:val="00755515"/>
    <w:rsid w:val="007919CB"/>
    <w:rsid w:val="007B3034"/>
    <w:rsid w:val="007C6FC4"/>
    <w:rsid w:val="007E1CAB"/>
    <w:rsid w:val="0086458A"/>
    <w:rsid w:val="008A1C4D"/>
    <w:rsid w:val="008A24D2"/>
    <w:rsid w:val="008B6821"/>
    <w:rsid w:val="008C4798"/>
    <w:rsid w:val="008D7595"/>
    <w:rsid w:val="008E4DF2"/>
    <w:rsid w:val="008F448A"/>
    <w:rsid w:val="009647AF"/>
    <w:rsid w:val="00966ECE"/>
    <w:rsid w:val="00975F04"/>
    <w:rsid w:val="009933E6"/>
    <w:rsid w:val="009937FD"/>
    <w:rsid w:val="009953D6"/>
    <w:rsid w:val="009B3BD4"/>
    <w:rsid w:val="00A03340"/>
    <w:rsid w:val="00A522DA"/>
    <w:rsid w:val="00A660B8"/>
    <w:rsid w:val="00A73202"/>
    <w:rsid w:val="00A76F41"/>
    <w:rsid w:val="00AD6FD9"/>
    <w:rsid w:val="00AF087A"/>
    <w:rsid w:val="00B26202"/>
    <w:rsid w:val="00B26438"/>
    <w:rsid w:val="00B45507"/>
    <w:rsid w:val="00B73705"/>
    <w:rsid w:val="00BB53DC"/>
    <w:rsid w:val="00BB63D4"/>
    <w:rsid w:val="00BC3A65"/>
    <w:rsid w:val="00BF196C"/>
    <w:rsid w:val="00C05B1A"/>
    <w:rsid w:val="00C10415"/>
    <w:rsid w:val="00C5543A"/>
    <w:rsid w:val="00CB61A7"/>
    <w:rsid w:val="00CB6FFA"/>
    <w:rsid w:val="00D352DB"/>
    <w:rsid w:val="00D6339D"/>
    <w:rsid w:val="00D656AC"/>
    <w:rsid w:val="00D77A9C"/>
    <w:rsid w:val="00D939FB"/>
    <w:rsid w:val="00DC6D38"/>
    <w:rsid w:val="00DD3E68"/>
    <w:rsid w:val="00DD3FE2"/>
    <w:rsid w:val="00DE2F4D"/>
    <w:rsid w:val="00E01A8E"/>
    <w:rsid w:val="00E01B07"/>
    <w:rsid w:val="00E027B1"/>
    <w:rsid w:val="00E0640C"/>
    <w:rsid w:val="00E147BD"/>
    <w:rsid w:val="00E163D8"/>
    <w:rsid w:val="00E32CCF"/>
    <w:rsid w:val="00E65050"/>
    <w:rsid w:val="00E85CE8"/>
    <w:rsid w:val="00EA6BFB"/>
    <w:rsid w:val="00EA7FC7"/>
    <w:rsid w:val="00EB054A"/>
    <w:rsid w:val="00EB6E12"/>
    <w:rsid w:val="00EC4B73"/>
    <w:rsid w:val="00EF4C88"/>
    <w:rsid w:val="00EF5A6D"/>
    <w:rsid w:val="00F10DBC"/>
    <w:rsid w:val="00F248D1"/>
    <w:rsid w:val="00F4105E"/>
    <w:rsid w:val="00F56FE7"/>
    <w:rsid w:val="00F73300"/>
    <w:rsid w:val="00F8280A"/>
    <w:rsid w:val="00F849C8"/>
    <w:rsid w:val="00FA277C"/>
    <w:rsid w:val="00FE1E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paragraph" w:styleId="Nagwek2">
    <w:name w:val="heading 2"/>
    <w:basedOn w:val="Normalny"/>
    <w:next w:val="Normalny"/>
    <w:link w:val="Nagwek2Znak"/>
    <w:uiPriority w:val="9"/>
    <w:unhideWhenUsed/>
    <w:qFormat/>
    <w:rsid w:val="0075551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gwek3">
    <w:name w:val="heading 3"/>
    <w:basedOn w:val="Normalny"/>
    <w:next w:val="Normalny"/>
    <w:link w:val="Nagwek3Znak"/>
    <w:uiPriority w:val="9"/>
    <w:unhideWhenUsed/>
    <w:qFormat/>
    <w:rsid w:val="001226D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aliases w:val="Fiche List Paragraph,Dot pt,F5 List Paragraph,List Paragraph1,No Spacing1,List Paragraph Char Char Char,Indicator Text,Numbered Para 1,Bullet Points,MAIN CONTENT,List Paragraph12,Bullet 1,OBC Bullet,Colorful List - Accent 11,FooterText"/>
    <w:basedOn w:val="Normalny"/>
    <w:link w:val="AkapitzlistZnak"/>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 w:type="paragraph" w:customStyle="1" w:styleId="Pa7">
    <w:name w:val="Pa7"/>
    <w:basedOn w:val="Normalny"/>
    <w:next w:val="Normalny"/>
    <w:uiPriority w:val="99"/>
    <w:rsid w:val="00C05B1A"/>
    <w:pPr>
      <w:autoSpaceDE w:val="0"/>
      <w:autoSpaceDN w:val="0"/>
      <w:adjustRightInd w:val="0"/>
      <w:spacing w:after="0" w:line="241" w:lineRule="atLeast"/>
    </w:pPr>
    <w:rPr>
      <w:rFonts w:ascii="Calibri" w:hAnsi="Calibri" w:cs="Calibri"/>
      <w:sz w:val="24"/>
      <w:szCs w:val="24"/>
    </w:rPr>
  </w:style>
  <w:style w:type="character" w:customStyle="1" w:styleId="A3">
    <w:name w:val="A3"/>
    <w:uiPriority w:val="99"/>
    <w:rsid w:val="00C05B1A"/>
    <w:rPr>
      <w:i/>
      <w:iCs/>
      <w:color w:val="000000"/>
      <w:sz w:val="22"/>
      <w:szCs w:val="22"/>
    </w:rPr>
  </w:style>
  <w:style w:type="paragraph" w:customStyle="1" w:styleId="Pa9">
    <w:name w:val="Pa9"/>
    <w:basedOn w:val="Normalny"/>
    <w:next w:val="Normalny"/>
    <w:uiPriority w:val="99"/>
    <w:rsid w:val="005D1F59"/>
    <w:pPr>
      <w:autoSpaceDE w:val="0"/>
      <w:autoSpaceDN w:val="0"/>
      <w:adjustRightInd w:val="0"/>
      <w:spacing w:after="0" w:line="241" w:lineRule="atLeast"/>
    </w:pPr>
    <w:rPr>
      <w:rFonts w:ascii="Palatino Linotype" w:hAnsi="Palatino Linotype"/>
      <w:sz w:val="24"/>
      <w:szCs w:val="24"/>
    </w:rPr>
  </w:style>
  <w:style w:type="character" w:customStyle="1" w:styleId="longtext">
    <w:name w:val="long_text"/>
    <w:basedOn w:val="Domylnaczcionkaakapitu"/>
    <w:rsid w:val="00E0640C"/>
  </w:style>
  <w:style w:type="character" w:customStyle="1" w:styleId="hps">
    <w:name w:val="hps"/>
    <w:basedOn w:val="Domylnaczcionkaakapitu"/>
    <w:rsid w:val="00E0640C"/>
  </w:style>
  <w:style w:type="character" w:customStyle="1" w:styleId="Nagwek2Znak">
    <w:name w:val="Nagłówek 2 Znak"/>
    <w:basedOn w:val="Domylnaczcionkaakapitu"/>
    <w:link w:val="Nagwek2"/>
    <w:uiPriority w:val="9"/>
    <w:rsid w:val="00755515"/>
    <w:rPr>
      <w:rFonts w:asciiTheme="majorHAnsi" w:eastAsiaTheme="majorEastAsia" w:hAnsiTheme="majorHAnsi" w:cstheme="majorBidi"/>
      <w:color w:val="2E74B5" w:themeColor="accent1" w:themeShade="BF"/>
      <w:sz w:val="26"/>
      <w:szCs w:val="26"/>
    </w:rPr>
  </w:style>
  <w:style w:type="character" w:customStyle="1" w:styleId="AkapitzlistZnak">
    <w:name w:val="Akapit z listą Znak"/>
    <w:aliases w:val="Fiche List Paragraph Znak,Dot pt Znak,F5 List Paragraph Znak,List Paragraph1 Znak,No Spacing1 Znak,List Paragraph Char Char Char Znak,Indicator Text Znak,Numbered Para 1 Znak,Bullet Points Znak,MAIN CONTENT Znak,List Paragraph12 Znak"/>
    <w:basedOn w:val="Domylnaczcionkaakapitu"/>
    <w:link w:val="Akapitzlist"/>
    <w:uiPriority w:val="34"/>
    <w:qFormat/>
    <w:locked/>
    <w:rsid w:val="00734BF9"/>
  </w:style>
  <w:style w:type="character" w:customStyle="1" w:styleId="Nagwek3Znak">
    <w:name w:val="Nagłówek 3 Znak"/>
    <w:basedOn w:val="Domylnaczcionkaakapitu"/>
    <w:link w:val="Nagwek3"/>
    <w:uiPriority w:val="9"/>
    <w:rsid w:val="001226DC"/>
    <w:rPr>
      <w:rFonts w:asciiTheme="majorHAnsi" w:eastAsiaTheme="majorEastAsia" w:hAnsiTheme="majorHAnsi" w:cstheme="majorBidi"/>
      <w:color w:val="1F4D78" w:themeColor="accent1" w:themeShade="7F"/>
      <w:sz w:val="24"/>
      <w:szCs w:val="24"/>
    </w:rPr>
  </w:style>
  <w:style w:type="character" w:styleId="Pogrubienie">
    <w:name w:val="Strong"/>
    <w:basedOn w:val="Domylnaczcionkaakapitu"/>
    <w:uiPriority w:val="22"/>
    <w:qFormat/>
    <w:rsid w:val="00410DF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F669F7E-058B-4CE5-A08A-B7564044E6B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DFD29AF-4220-4EA1-B5BC-0A687CBBCD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588</Words>
  <Characters>3533</Characters>
  <Application>Microsoft Office Word</Application>
  <DocSecurity>0</DocSecurity>
  <Lines>29</Lines>
  <Paragraphs>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4113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4</cp:revision>
  <dcterms:created xsi:type="dcterms:W3CDTF">2023-03-01T22:29:00Z</dcterms:created>
  <dcterms:modified xsi:type="dcterms:W3CDTF">2023-03-01T22:33:00Z</dcterms:modified>
</cp:coreProperties>
</file>