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Mimozemské zdroje energie - vesmírná sluneční energie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Vesmírná sluneční energie je druh energie ze slunečního záření, která se shromažďuje</w:t>
        <w:br w:type="textWrapping"/>
        <w:t xml:space="preserve">a přeměňuje na oběžné dráze za účelem pokrytí energetických potřeb na Zemi. Na rozdíl od tradiční solární energie, která využívá panely umístěné na zemském povrchu nebo na střechách budov, jsou kosmické solární panely umístěny na oběžné dráze, kde mohou absorbovat sluneční energii nerušeně zemskou atmosférou nebo nocí. Tato forma solární energie je účinnější a poskytuje stálý a spolehlivý zdroj energie po celý den. Vesmírná solární energie je novou technologií v oblasti obnovitelných zdrojů energie. S tím, jak si svět stále více uvědomuje nebezpečí klimatických změn a omezenost tradičních zdrojů energie, nabývá hledání nových, čistých a obnovitelných zdrojů energie na naléhavosti. Jedním z takových čistých zdrojů energie, který v posledních letech získává na popularitě, je kosmická solární energie.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Vesmírná solární energie znamená využití sluneční energie ve vesmíru a její odeslání zpět na Zemi. Na rozdíl od tradiční solární energie, která se používá panely umístěné na zemi nebo na střechách domů, jsou vesmírné solární panely umístěny na oběžné dráze, kde mohou absorbovat sluneční energii bez rušivých vlivů zemské atmosféry nebo noční doby. Díky tomu je vesmírná solární energie účinnější a poskytuje nepřetržitý a spolehlivý zdroj energie.</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klíčových výhod kosmické solární energie je její přizpůsobitelnost. Vesmír poskytuje téměř neomezený prostor pro umístění solárních panelů, což umožňuje vyrábět obrovské množství energie. To je obzvláště důležité vzhledem k rostoucí poptávce po energii ve světě a potřebě odklonu od fosilních paliv.</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 výhodou solární energie z vesmíru je její dopad na životní prostředí. Na rozdíl od tradičních zdrojů energie, jako je uhlí nebo zemní plyn, je vesmírná solární energie zcela čistá a nevypouští do ovzduší žádné škodlivé látky. To z ní činí důležitý prvek v boji proti změně klimatu a klíčový nástroj pro vytvoření udržitelnější budoucnosti.</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Navzdory mnoha výhodám není vesmírná solární energie bez problémů. Náklady na vynesení a údržbu solárních panelů na oběžné dráze jsou stále vysoké, což ztěžuje konkurenceschopnost této technologie s tradičnějšími zdroji energie. Očekává se však, že se zdokonalováním technologie a snižováním nákladů bude vesmírná solární energie stále nákladově efektivnější.</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existují také technické problémy při přenosu energie z vesmíru zpět na Zemi. Vědci v současné době zkoumají různé technologie, včetně mikrovlnných a laserových systémů, aby byl přenos vesmírné sluneční energie účinnější a nákladově efektivnější.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Navzdory těmto výzvám jsou potenciální přínosy vesmírné solární energie příliš velké na to, abychom je ignorovali. Zatímco svět hledá nové a inovativní způsoby napájení naší budoucnosti, vesmírná solární energie nabízí slibné řešení. Využitím sluneční energie</w:t>
        <w:br w:type="textWrapping"/>
        <w:t xml:space="preserve">z oběžné dráhy můžeme vytvořit čistší a udržitelnější budoucnost pro budoucí generace.</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lze říci, že vesmírná solární energie je novou a vzrušující hranicí ve světě obnovitelných zdrojů energie. Díky své přizpůsobitelnosti, výrobě čisté energie a stálé dostupnosti nabízí slibné řešení světových energetických potřeb. Očekává se, že se zdokonalováním technologií a snižováním nákladů bude vesmírná solární energie stále nákladově efektivnější a bude hrát klíčovou roli při našem přechodu k udržitelnější budoucnosti.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jXCRwWHP6feeEvCUk5LQzHJhWA==">CgMxLjA4AHIhMU9jb3ZqazEzVXQ2akF4bTY4aFd2blVDM3NVYzJzZkh6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2023-02-27T13:48:00Z</dcterms:created>
  <dc:creator>Petros Tovmasyan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47e82681-b5f3-46e9-b69c-a716e5f6406f</vt:lpwstr>
  </property>
</Properties>
</file>